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8" w:rsidRPr="00586381" w:rsidRDefault="000D4B18" w:rsidP="00586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F1037B" w:rsidRPr="00586381">
        <w:rPr>
          <w:rFonts w:ascii="Times New Roman" w:hAnsi="Times New Roman" w:cs="Times New Roman"/>
          <w:sz w:val="24"/>
          <w:szCs w:val="24"/>
        </w:rPr>
        <w:t>казённое</w:t>
      </w:r>
      <w:r w:rsidRPr="00586381">
        <w:rPr>
          <w:rFonts w:ascii="Times New Roman" w:hAnsi="Times New Roman" w:cs="Times New Roman"/>
          <w:sz w:val="24"/>
          <w:szCs w:val="24"/>
        </w:rPr>
        <w:t xml:space="preserve">   общеобразовательное  учреждение</w:t>
      </w:r>
    </w:p>
    <w:p w:rsidR="000D4B18" w:rsidRPr="00586381" w:rsidRDefault="000D4B18" w:rsidP="00586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6381">
        <w:rPr>
          <w:rFonts w:ascii="Times New Roman" w:hAnsi="Times New Roman" w:cs="Times New Roman"/>
          <w:sz w:val="24"/>
          <w:szCs w:val="24"/>
        </w:rPr>
        <w:t>Баганская</w:t>
      </w:r>
      <w:proofErr w:type="spellEnd"/>
      <w:r w:rsidRPr="00586381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 школа № 1</w:t>
      </w:r>
    </w:p>
    <w:p w:rsidR="000D4B18" w:rsidRPr="00586381" w:rsidRDefault="000D4B18" w:rsidP="00586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E51D7D" w:rsidP="00586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3pt;margin-top:2.2pt;width:266.5pt;height:113.8pt;z-index:251657216;mso-height-percent:200;mso-height-percent:200;mso-width-relative:margin;mso-height-relative:margin" stroked="f">
            <v:textbox style="mso-fit-shape-to-text:t">
              <w:txbxContent>
                <w:p w:rsidR="000D4B18" w:rsidRPr="00E9062B" w:rsidRDefault="000D4B18" w:rsidP="000D4B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62B">
                    <w:rPr>
                      <w:rFonts w:ascii="Times New Roman" w:hAnsi="Times New Roman" w:cs="Times New Roman"/>
                    </w:rPr>
                    <w:t>Рассмотрено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</w:rPr>
                    <w:t xml:space="preserve">гуманитарной 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 кафедры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D4B18" w:rsidRPr="00E9062B" w:rsidRDefault="000D4B18" w:rsidP="000D4B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E9062B">
                    <w:rPr>
                      <w:rFonts w:ascii="Times New Roman" w:hAnsi="Times New Roman" w:cs="Times New Roman"/>
                    </w:rPr>
                    <w:t xml:space="preserve">уководитель </w:t>
                  </w:r>
                  <w:r>
                    <w:rPr>
                      <w:rFonts w:ascii="Times New Roman" w:hAnsi="Times New Roman" w:cs="Times New Roman"/>
                    </w:rPr>
                    <w:t>Морозова О.В.-</w:t>
                  </w:r>
                </w:p>
                <w:p w:rsidR="000D4B18" w:rsidRPr="00E9062B" w:rsidRDefault="000D4B18" w:rsidP="000D4B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</w:t>
                  </w:r>
                  <w:r w:rsidR="00F1037B">
                    <w:rPr>
                      <w:rFonts w:ascii="Times New Roman" w:hAnsi="Times New Roman" w:cs="Times New Roman"/>
                    </w:rPr>
                    <w:t>ол  №    от  _____ августа  2017</w:t>
                  </w:r>
                  <w:r w:rsidRPr="00E9062B">
                    <w:rPr>
                      <w:rFonts w:ascii="Times New Roman" w:hAnsi="Times New Roman" w:cs="Times New Roman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542.45pt;margin-top:9.25pt;width:221.35pt;height:87.15pt;z-index:251658240;mso-height-percent:200;mso-height-percent:200;mso-width-relative:margin;mso-height-relative:margin" stroked="f">
            <v:textbox style="mso-fit-shape-to-text:t">
              <w:txbxContent>
                <w:p w:rsidR="000D4B18" w:rsidRPr="00E9062B" w:rsidRDefault="000D4B18" w:rsidP="000D4B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62B">
                    <w:rPr>
                      <w:rFonts w:ascii="Times New Roman" w:hAnsi="Times New Roman" w:cs="Times New Roman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</w:rPr>
                    <w:t xml:space="preserve">: заместитель директора  по  УВР    </w:t>
                  </w:r>
                  <w:r w:rsidRPr="00E9062B">
                    <w:rPr>
                      <w:rFonts w:ascii="Times New Roman" w:hAnsi="Times New Roman" w:cs="Times New Roman"/>
                    </w:rPr>
                    <w:t>Коваленко  Л.И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</w:t>
                  </w:r>
                  <w:r w:rsidR="00F1037B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proofErr w:type="spellStart"/>
                  <w:r w:rsidR="00F1037B">
                    <w:rPr>
                      <w:rFonts w:ascii="Times New Roman" w:hAnsi="Times New Roman" w:cs="Times New Roman"/>
                    </w:rPr>
                    <w:t>__августа</w:t>
                  </w:r>
                  <w:proofErr w:type="spellEnd"/>
                  <w:r w:rsidR="00F1037B">
                    <w:rPr>
                      <w:rFonts w:ascii="Times New Roman" w:hAnsi="Times New Roman" w:cs="Times New Roman"/>
                    </w:rPr>
                    <w:t xml:space="preserve">  2017</w:t>
                  </w:r>
                  <w:r w:rsidRPr="00E9062B">
                    <w:rPr>
                      <w:rFonts w:ascii="Times New Roman" w:hAnsi="Times New Roman" w:cs="Times New Roman"/>
                    </w:rPr>
                    <w:t>г</w:t>
                  </w:r>
                </w:p>
              </w:txbxContent>
            </v:textbox>
          </v:shape>
        </w:pict>
      </w:r>
    </w:p>
    <w:p w:rsidR="000D4B18" w:rsidRPr="00586381" w:rsidRDefault="000D4B18" w:rsidP="00586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pStyle w:val="Default"/>
        <w:spacing w:line="276" w:lineRule="auto"/>
        <w:jc w:val="center"/>
        <w:rPr>
          <w:bCs/>
        </w:rPr>
      </w:pPr>
    </w:p>
    <w:p w:rsidR="000D4B18" w:rsidRPr="00586381" w:rsidRDefault="000D4B18" w:rsidP="00586381">
      <w:pPr>
        <w:pStyle w:val="Default"/>
        <w:spacing w:line="276" w:lineRule="auto"/>
        <w:jc w:val="center"/>
      </w:pPr>
      <w:r w:rsidRPr="00586381">
        <w:rPr>
          <w:bCs/>
        </w:rPr>
        <w:t>Рабочая программа по основам финансовой грамотности.</w:t>
      </w:r>
    </w:p>
    <w:p w:rsidR="000D4B18" w:rsidRPr="00586381" w:rsidRDefault="00F1037B" w:rsidP="00586381">
      <w:pPr>
        <w:tabs>
          <w:tab w:val="left" w:pos="25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Класс:  8</w:t>
      </w:r>
      <w:r w:rsidR="000D4B18" w:rsidRPr="00586381">
        <w:rPr>
          <w:rFonts w:ascii="Times New Roman" w:hAnsi="Times New Roman" w:cs="Times New Roman"/>
          <w:sz w:val="24"/>
          <w:szCs w:val="24"/>
        </w:rPr>
        <w:t>-9</w:t>
      </w:r>
      <w:r w:rsidR="00C10811" w:rsidRPr="005863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4B18" w:rsidRPr="00586381" w:rsidRDefault="000D4B18" w:rsidP="00586381">
      <w:pPr>
        <w:pStyle w:val="Default"/>
        <w:spacing w:line="276" w:lineRule="auto"/>
        <w:jc w:val="center"/>
      </w:pPr>
      <w:r w:rsidRPr="00586381">
        <w:t>Учитель  Рыбалко Е.Н:</w:t>
      </w:r>
    </w:p>
    <w:p w:rsidR="000D4B18" w:rsidRPr="00586381" w:rsidRDefault="00F1037B" w:rsidP="00586381">
      <w:pPr>
        <w:tabs>
          <w:tab w:val="left" w:pos="25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2017-2019</w:t>
      </w:r>
    </w:p>
    <w:p w:rsidR="000D4B18" w:rsidRPr="00586381" w:rsidRDefault="00F1037B" w:rsidP="00586381">
      <w:pPr>
        <w:tabs>
          <w:tab w:val="left" w:pos="25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Баган 2017</w:t>
      </w:r>
      <w:r w:rsidR="000D4B18" w:rsidRPr="00586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E33" w:rsidRPr="00586381" w:rsidRDefault="00C96E33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F1037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0811" w:rsidRPr="00586381" w:rsidRDefault="00C10811" w:rsidP="005863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6381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>---   Федеральный закон от 29.12.2012 № 273-ФЗ «Об образовании в Российской Федерации»</w:t>
      </w:r>
      <w:r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C10811" w:rsidRPr="00586381" w:rsidRDefault="00C10811" w:rsidP="005863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   Концепция Национальной </w:t>
      </w:r>
      <w:proofErr w:type="gramStart"/>
      <w:r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  <w:r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C10811" w:rsidRPr="00586381" w:rsidRDefault="00F1037B" w:rsidP="0058638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 </w:t>
      </w:r>
      <w:r w:rsidR="00C10811" w:rsidRPr="0058638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Федерации», </w:t>
      </w:r>
    </w:p>
    <w:p w:rsidR="000D4B18" w:rsidRPr="00586381" w:rsidRDefault="00F1037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38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0D4B18" w:rsidRPr="00586381" w:rsidRDefault="00F1037B" w:rsidP="00586381">
      <w:pPr>
        <w:spacing w:line="276" w:lineRule="auto"/>
        <w:ind w:firstLine="62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586381">
        <w:rPr>
          <w:rStyle w:val="2"/>
          <w:rFonts w:ascii="Times New Roman" w:hAnsi="Times New Roman" w:cs="Times New Roman"/>
          <w:sz w:val="24"/>
          <w:szCs w:val="24"/>
        </w:rPr>
        <w:t>создание условий</w:t>
      </w:r>
      <w:r w:rsidR="00C10811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для 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>формирование основ финансовой грамотности у учащихся 8-9 классов, предполагающей освоение базовых финансо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нансовых институтов, таких как банки, валютная система, налоговый ор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ган, бизнес, пенсионная система и др.</w:t>
      </w:r>
      <w:proofErr w:type="gramEnd"/>
    </w:p>
    <w:p w:rsidR="00937D78" w:rsidRPr="00586381" w:rsidRDefault="00937D78" w:rsidP="0058638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7B" w:rsidRPr="00586381" w:rsidRDefault="00F1037B" w:rsidP="0058638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Формировать активную жизненную позицию.</w:t>
      </w:r>
    </w:p>
    <w:p w:rsidR="00937D78" w:rsidRPr="00586381" w:rsidRDefault="00F1037B" w:rsidP="0058638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937D78" w:rsidRPr="00586381">
        <w:rPr>
          <w:rFonts w:ascii="Times New Roman" w:hAnsi="Times New Roman" w:cs="Times New Roman"/>
          <w:sz w:val="24"/>
          <w:szCs w:val="24"/>
        </w:rPr>
        <w:t xml:space="preserve"> экономичес</w:t>
      </w:r>
      <w:r w:rsidRPr="00586381">
        <w:rPr>
          <w:rFonts w:ascii="Times New Roman" w:hAnsi="Times New Roman" w:cs="Times New Roman"/>
          <w:sz w:val="24"/>
          <w:szCs w:val="24"/>
        </w:rPr>
        <w:t>кого образа мышления, воспитанию</w:t>
      </w:r>
      <w:r w:rsidR="00937D78" w:rsidRPr="00586381">
        <w:rPr>
          <w:rFonts w:ascii="Times New Roman" w:hAnsi="Times New Roman" w:cs="Times New Roman"/>
          <w:sz w:val="24"/>
          <w:szCs w:val="24"/>
        </w:rPr>
        <w:t xml:space="preserve"> ответственности и нравственного поведения в области экономически</w:t>
      </w:r>
      <w:r w:rsidRPr="00586381">
        <w:rPr>
          <w:rFonts w:ascii="Times New Roman" w:hAnsi="Times New Roman" w:cs="Times New Roman"/>
          <w:sz w:val="24"/>
          <w:szCs w:val="24"/>
        </w:rPr>
        <w:t>х отношений в семье и обществе.</w:t>
      </w:r>
    </w:p>
    <w:p w:rsidR="00937D78" w:rsidRPr="00586381" w:rsidRDefault="00F1037B" w:rsidP="0058638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Формировать опыт</w:t>
      </w:r>
      <w:r w:rsidR="00937D78" w:rsidRPr="00586381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элементарных вопросов в области экономики семьи</w:t>
      </w:r>
      <w:r w:rsidRPr="00586381">
        <w:rPr>
          <w:rFonts w:ascii="Times New Roman" w:hAnsi="Times New Roman" w:cs="Times New Roman"/>
          <w:sz w:val="24"/>
          <w:szCs w:val="24"/>
        </w:rPr>
        <w:t>.</w:t>
      </w: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638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учебного предмета</w:t>
      </w:r>
    </w:p>
    <w:p w:rsidR="000D4B18" w:rsidRPr="00586381" w:rsidRDefault="00241CB6" w:rsidP="0058638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sz w:val="24"/>
          <w:szCs w:val="24"/>
        </w:rPr>
        <w:t>«Введение в финансовую грамотность» является прикладным курсом, реализующим интересы обучающихся 8-9 классов в сфере экономики семьи. Курс рассчитан на 36</w:t>
      </w:r>
      <w:r w:rsidR="00F1037B" w:rsidRPr="0058638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86381">
        <w:rPr>
          <w:rFonts w:ascii="Times New Roman" w:hAnsi="Times New Roman" w:cs="Times New Roman"/>
          <w:sz w:val="24"/>
          <w:szCs w:val="24"/>
        </w:rPr>
        <w:t xml:space="preserve"> в 8 классе и 17</w:t>
      </w:r>
      <w:r w:rsidR="00F1037B" w:rsidRPr="0058638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86381">
        <w:rPr>
          <w:rFonts w:ascii="Times New Roman" w:hAnsi="Times New Roman" w:cs="Times New Roman"/>
          <w:sz w:val="24"/>
          <w:szCs w:val="24"/>
        </w:rPr>
        <w:t xml:space="preserve"> в 9 классе.</w:t>
      </w:r>
      <w:r w:rsidRPr="00586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37B" w:rsidRDefault="00F1037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81" w:rsidRDefault="00586381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81" w:rsidRDefault="00586381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81" w:rsidRPr="00586381" w:rsidRDefault="00586381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3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</w:t>
      </w:r>
      <w:r w:rsidR="00586381" w:rsidRPr="00586381">
        <w:rPr>
          <w:rFonts w:ascii="Times New Roman" w:hAnsi="Times New Roman" w:cs="Times New Roman"/>
          <w:b/>
          <w:sz w:val="24"/>
          <w:szCs w:val="24"/>
          <w:u w:val="single"/>
        </w:rPr>
        <w:t>о предмета</w:t>
      </w: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8класс</w:t>
      </w:r>
    </w:p>
    <w:p w:rsidR="000D4B18" w:rsidRPr="00586381" w:rsidRDefault="00F1037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D4B18" w:rsidRPr="00586381" w:rsidRDefault="00F1037B" w:rsidP="00586381">
      <w:pPr>
        <w:widowControl w:val="0"/>
        <w:numPr>
          <w:ilvl w:val="0"/>
          <w:numId w:val="1"/>
        </w:numPr>
        <w:tabs>
          <w:tab w:val="left" w:pos="836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воспитать ответственность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за принятие решений в сфе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ре личных финансов;</w:t>
      </w:r>
    </w:p>
    <w:p w:rsidR="000D4B18" w:rsidRPr="00586381" w:rsidRDefault="00F1037B" w:rsidP="00586381">
      <w:pPr>
        <w:widowControl w:val="0"/>
        <w:numPr>
          <w:ilvl w:val="0"/>
          <w:numId w:val="1"/>
        </w:numPr>
        <w:tabs>
          <w:tab w:val="left" w:pos="846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сформировать 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финансовыми ин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ститутами обязанности.</w:t>
      </w:r>
    </w:p>
    <w:p w:rsidR="000D4B18" w:rsidRPr="00586381" w:rsidRDefault="00C6426F" w:rsidP="00586381">
      <w:pPr>
        <w:spacing w:line="276" w:lineRule="auto"/>
        <w:rPr>
          <w:rStyle w:val="12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М</w:t>
      </w:r>
      <w:r w:rsidR="00F1037B"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етапредметные</w:t>
      </w:r>
      <w:proofErr w:type="spellEnd"/>
    </w:p>
    <w:p w:rsidR="000D4B18" w:rsidRPr="00586381" w:rsidRDefault="00F1037B" w:rsidP="00586381">
      <w:pPr>
        <w:widowControl w:val="0"/>
        <w:numPr>
          <w:ilvl w:val="0"/>
          <w:numId w:val="1"/>
        </w:numPr>
        <w:tabs>
          <w:tab w:val="left" w:pos="850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сформировать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лять финансовые и государственные учреждения, в которые необходимо обратиться для их решения;</w:t>
      </w:r>
    </w:p>
    <w:p w:rsidR="00F1037B" w:rsidRPr="00586381" w:rsidRDefault="00F1037B" w:rsidP="00586381">
      <w:pPr>
        <w:widowControl w:val="0"/>
        <w:numPr>
          <w:ilvl w:val="0"/>
          <w:numId w:val="1"/>
        </w:numPr>
        <w:tabs>
          <w:tab w:val="left" w:pos="846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развить умение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поиска различных способов решения финан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совых проблем и их оценки;</w:t>
      </w:r>
    </w:p>
    <w:p w:rsidR="000D4B18" w:rsidRPr="00586381" w:rsidRDefault="00F1037B" w:rsidP="00586381">
      <w:pPr>
        <w:widowControl w:val="0"/>
        <w:numPr>
          <w:ilvl w:val="0"/>
          <w:numId w:val="1"/>
        </w:numPr>
        <w:tabs>
          <w:tab w:val="left" w:pos="846"/>
        </w:tabs>
        <w:spacing w:before="0" w:beforeAutospacing="0" w:after="0" w:afterAutospacing="0" w:line="276" w:lineRule="auto"/>
        <w:ind w:firstLine="620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586381">
        <w:rPr>
          <w:rFonts w:ascii="Times New Roman" w:hAnsi="Times New Roman" w:cs="Times New Roman"/>
          <w:sz w:val="24"/>
          <w:szCs w:val="24"/>
        </w:rPr>
        <w:t>овладеть</w:t>
      </w:r>
      <w:r w:rsidR="00E51D7D">
        <w:rPr>
          <w:rFonts w:ascii="Times New Roman" w:hAnsi="Times New Roman" w:cs="Times New Roman"/>
          <w:sz w:val="24"/>
          <w:szCs w:val="24"/>
          <w:lang w:bidi="ru-RU"/>
        </w:rPr>
        <w:pict>
          <v:shape id="_x0000_s1028" type="#_x0000_t202" style="position:absolute;left:0;text-align:left;margin-left:-72.7pt;margin-top:39.65pt;width:44.5pt;height:150pt;z-index:-251657216;mso-wrap-distance-left:5pt;mso-wrap-distance-right:28.8pt;mso-position-horizontal-relative:margin;mso-position-vertical-relative:margin" filled="f" stroked="f">
            <v:textbox style="layout-flow:vertical" inset="0,0,0,0">
              <w:txbxContent>
                <w:p w:rsidR="000D4B18" w:rsidRDefault="000D4B18" w:rsidP="000D4B18">
                  <w:pPr>
                    <w:pStyle w:val="100"/>
                    <w:shd w:val="clear" w:color="auto" w:fill="auto"/>
                    <w:spacing w:before="0" w:line="1140" w:lineRule="exact"/>
                    <w:jc w:val="left"/>
                  </w:pPr>
                  <w:proofErr w:type="spellStart"/>
                  <w:r>
                    <w:rPr>
                      <w:rStyle w:val="10Exact"/>
                    </w:rPr>
                    <w:t>ссссс</w:t>
                  </w:r>
                  <w:proofErr w:type="spellEnd"/>
                </w:p>
              </w:txbxContent>
            </v:textbox>
            <w10:wrap type="square" side="right" anchorx="margin" anchory="margin"/>
          </v:shape>
        </w:pict>
      </w:r>
      <w:r w:rsidR="000D4B18" w:rsidRPr="005863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374650" simplePos="0" relativeHeight="251656192" behindDoc="1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2408555</wp:posOffset>
            </wp:positionV>
            <wp:extent cx="402590" cy="54610"/>
            <wp:effectExtent l="19050" t="0" r="0" b="0"/>
            <wp:wrapTopAndBottom/>
            <wp:docPr id="6" name="Рисунок 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умением осуществлять краткосрочное и долгосрочное планирование поведения в сфере финансов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0D4B18" w:rsidRPr="00586381" w:rsidRDefault="00C6426F" w:rsidP="00586381">
      <w:pPr>
        <w:spacing w:line="276" w:lineRule="auto"/>
        <w:rPr>
          <w:rStyle w:val="12"/>
          <w:rFonts w:ascii="Times New Roman" w:hAnsi="Times New Roman" w:cs="Times New Roman"/>
          <w:b/>
          <w:i w:val="0"/>
          <w:sz w:val="24"/>
          <w:szCs w:val="24"/>
        </w:rPr>
      </w:pPr>
      <w:r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П</w:t>
      </w:r>
      <w:r w:rsidR="00F1037B"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редметные</w:t>
      </w:r>
    </w:p>
    <w:p w:rsidR="00586381" w:rsidRPr="00586381" w:rsidRDefault="00F1037B" w:rsidP="00586381">
      <w:pPr>
        <w:widowControl w:val="0"/>
        <w:numPr>
          <w:ilvl w:val="0"/>
          <w:numId w:val="1"/>
        </w:numPr>
        <w:tabs>
          <w:tab w:val="left" w:pos="880"/>
        </w:tabs>
        <w:spacing w:before="0" w:beforeAutospacing="0" w:after="0" w:afterAutospacing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81">
        <w:rPr>
          <w:rStyle w:val="2"/>
          <w:rFonts w:ascii="Times New Roman" w:hAnsi="Times New Roman" w:cs="Times New Roman"/>
          <w:sz w:val="24"/>
          <w:szCs w:val="24"/>
        </w:rPr>
        <w:t>овладеть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>про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фицит</w:t>
      </w:r>
      <w:proofErr w:type="spellEnd"/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и дефицит семейного бюджета, банк, инвестиционный фонд, фи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нансовое планирование, форс-мажор, страхование, финансовые риски, бизнес, валюта и валютный рынок, прямые и косвенные налоги, пенси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онный фонд и пенсионная система;</w:t>
      </w:r>
      <w:proofErr w:type="gramEnd"/>
    </w:p>
    <w:p w:rsidR="00C6426F" w:rsidRPr="00586381" w:rsidRDefault="00586381" w:rsidP="00586381">
      <w:pPr>
        <w:widowControl w:val="0"/>
        <w:numPr>
          <w:ilvl w:val="0"/>
          <w:numId w:val="1"/>
        </w:numPr>
        <w:tabs>
          <w:tab w:val="left" w:pos="880"/>
        </w:tabs>
        <w:spacing w:before="0" w:beforeAutospacing="0" w:after="0" w:afterAutospacing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</w:t>
      </w:r>
      <w:r w:rsidR="00F1037B" w:rsidRPr="00586381">
        <w:rPr>
          <w:rStyle w:val="2"/>
          <w:rFonts w:ascii="Times New Roman" w:hAnsi="Times New Roman" w:cs="Times New Roman"/>
          <w:sz w:val="24"/>
          <w:szCs w:val="24"/>
        </w:rPr>
        <w:t>: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структуры денежной массы, структуры доходов населения страны и способов её определения, зависимости уровня благосостояния от структуры источников до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ходов семьи, статьи семейного и личного бюджета и способы их корреляции. </w:t>
      </w: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D4B18" w:rsidRPr="00586381" w:rsidRDefault="00586381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586381" w:rsidRPr="00586381" w:rsidRDefault="00586381" w:rsidP="00586381">
      <w:pPr>
        <w:widowControl w:val="0"/>
        <w:numPr>
          <w:ilvl w:val="0"/>
          <w:numId w:val="1"/>
        </w:numPr>
        <w:tabs>
          <w:tab w:val="left" w:pos="836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воспитать ответственность за принятие решений в сфе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ре личных финансов;</w:t>
      </w:r>
    </w:p>
    <w:p w:rsidR="00586381" w:rsidRPr="00586381" w:rsidRDefault="00586381" w:rsidP="00586381">
      <w:pPr>
        <w:widowControl w:val="0"/>
        <w:numPr>
          <w:ilvl w:val="0"/>
          <w:numId w:val="1"/>
        </w:numPr>
        <w:tabs>
          <w:tab w:val="left" w:pos="846"/>
        </w:tabs>
        <w:spacing w:before="0" w:beforeAutospacing="0" w:after="0" w:afterAutospacing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сформировать готовность пользоваться своими правами в финансовой сфере и исполнять возникающие в связи с взаимодействием с финансовыми ин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ститутами обязанности.</w:t>
      </w:r>
    </w:p>
    <w:p w:rsidR="00586381" w:rsidRDefault="00586381" w:rsidP="00586381">
      <w:pPr>
        <w:spacing w:line="276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0D4B18" w:rsidRPr="00586381" w:rsidRDefault="00C6426F" w:rsidP="00586381">
      <w:pPr>
        <w:spacing w:line="276" w:lineRule="auto"/>
        <w:rPr>
          <w:rStyle w:val="12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lastRenderedPageBreak/>
        <w:t>М</w:t>
      </w:r>
      <w:r w:rsidR="00586381"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етапредметные</w:t>
      </w:r>
      <w:proofErr w:type="spellEnd"/>
    </w:p>
    <w:p w:rsidR="000D4B18" w:rsidRPr="00586381" w:rsidRDefault="00586381" w:rsidP="00586381">
      <w:pPr>
        <w:widowControl w:val="0"/>
        <w:numPr>
          <w:ilvl w:val="0"/>
          <w:numId w:val="1"/>
        </w:numPr>
        <w:tabs>
          <w:tab w:val="left" w:pos="871"/>
        </w:tabs>
        <w:spacing w:before="0" w:beforeAutospacing="0" w:after="0" w:afterAutospacing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сформировать умения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устанавливать причинно-следствен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ные связи между социальными и финансовыми явлениями и процессами;</w:t>
      </w:r>
    </w:p>
    <w:p w:rsidR="00586381" w:rsidRPr="00586381" w:rsidRDefault="00586381" w:rsidP="00586381">
      <w:pPr>
        <w:widowControl w:val="0"/>
        <w:numPr>
          <w:ilvl w:val="0"/>
          <w:numId w:val="1"/>
        </w:numPr>
        <w:tabs>
          <w:tab w:val="left" w:pos="871"/>
        </w:tabs>
        <w:spacing w:before="0" w:beforeAutospacing="0" w:after="0" w:afterAutospacing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сформировать 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>умение осуществлять элементарный прогноз в сфере личных фи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нансов и оценивать свои поступки;</w:t>
      </w:r>
    </w:p>
    <w:p w:rsidR="00586381" w:rsidRPr="00586381" w:rsidRDefault="00586381" w:rsidP="00586381">
      <w:pPr>
        <w:widowControl w:val="0"/>
        <w:numPr>
          <w:ilvl w:val="0"/>
          <w:numId w:val="1"/>
        </w:numPr>
        <w:tabs>
          <w:tab w:val="left" w:pos="871"/>
        </w:tabs>
        <w:spacing w:before="0" w:beforeAutospacing="0" w:after="0" w:afterAutospacing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сформировать коммуникативную компетенцию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>: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вступать в коммуникацию со сверстниками и учителем, понимать и продвигать предлагаемые идеи;</w:t>
      </w:r>
    </w:p>
    <w:p w:rsidR="000D4B18" w:rsidRPr="00586381" w:rsidRDefault="000D4B18" w:rsidP="00586381">
      <w:pPr>
        <w:widowControl w:val="0"/>
        <w:numPr>
          <w:ilvl w:val="0"/>
          <w:numId w:val="1"/>
        </w:numPr>
        <w:tabs>
          <w:tab w:val="left" w:pos="909"/>
        </w:tabs>
        <w:spacing w:before="0" w:beforeAutospacing="0" w:after="0" w:afterAutospacing="0" w:line="276" w:lineRule="auto"/>
        <w:ind w:left="600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анализировать и интерпретировать финансовую информацию из различных источников.</w:t>
      </w:r>
    </w:p>
    <w:p w:rsidR="000D4B18" w:rsidRPr="00586381" w:rsidRDefault="00C6426F" w:rsidP="00586381">
      <w:pPr>
        <w:spacing w:line="276" w:lineRule="auto"/>
        <w:rPr>
          <w:rStyle w:val="12"/>
          <w:rFonts w:ascii="Times New Roman" w:hAnsi="Times New Roman" w:cs="Times New Roman"/>
          <w:b/>
          <w:i w:val="0"/>
          <w:sz w:val="24"/>
          <w:szCs w:val="24"/>
        </w:rPr>
      </w:pPr>
      <w:r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П</w:t>
      </w:r>
      <w:r w:rsidR="00586381" w:rsidRPr="00586381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>редметные</w:t>
      </w:r>
    </w:p>
    <w:p w:rsidR="000D4B18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основные виды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финансовых услуг и продуктов, предназначен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ных для физических лиц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D4B18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возможные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норм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сбережения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D4B18" w:rsidRPr="00586381" w:rsidRDefault="000D4B18" w:rsidP="00586381">
      <w:pPr>
        <w:widowControl w:val="0"/>
        <w:numPr>
          <w:ilvl w:val="0"/>
          <w:numId w:val="2"/>
        </w:numPr>
        <w:tabs>
          <w:tab w:val="left" w:pos="832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способов государственной поддержки в случаях попадания в сложные жизненные ситуации</w:t>
      </w:r>
    </w:p>
    <w:p w:rsidR="000D4B18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виды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страхования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D4B18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виды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финансовых рисков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D4B18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способы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использования банковских продуктов для решения сво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их финансовых задач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586381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знать способы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определения курса валют и мест обмена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C6426F" w:rsidRPr="00586381" w:rsidRDefault="00586381" w:rsidP="00586381">
      <w:pPr>
        <w:widowControl w:val="0"/>
        <w:numPr>
          <w:ilvl w:val="0"/>
          <w:numId w:val="2"/>
        </w:numPr>
        <w:tabs>
          <w:tab w:val="left" w:pos="828"/>
        </w:tabs>
        <w:spacing w:before="0" w:beforeAutospacing="0" w:after="0" w:afterAutospacing="0" w:line="276" w:lineRule="auto"/>
        <w:ind w:left="600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586381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способы уплаты налогов, принципы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устройства пенсионной си</w:t>
      </w:r>
      <w:r w:rsidR="000D4B18"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стемы в РФ.</w:t>
      </w:r>
    </w:p>
    <w:p w:rsidR="00D04DAB" w:rsidRPr="00586381" w:rsidRDefault="00586381" w:rsidP="00586381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586381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Содержание учебного предмета</w:t>
      </w:r>
    </w:p>
    <w:p w:rsidR="000D4B18" w:rsidRPr="00586381" w:rsidRDefault="00D04DA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04DAB" w:rsidRPr="00586381" w:rsidRDefault="00D04DAB" w:rsidP="00586381">
      <w:pPr>
        <w:keepNext/>
        <w:keepLines/>
        <w:spacing w:before="0" w:after="5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Раздел 1. Управление денежными средствами семьи (8 ч)</w:t>
      </w:r>
    </w:p>
    <w:p w:rsidR="00D04DAB" w:rsidRPr="00586381" w:rsidRDefault="00D04DAB" w:rsidP="0058638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81">
        <w:rPr>
          <w:rStyle w:val="2"/>
          <w:rFonts w:ascii="Times New Roman" w:hAnsi="Times New Roman" w:cs="Times New Roman"/>
          <w:sz w:val="24"/>
          <w:szCs w:val="24"/>
        </w:rPr>
        <w:t>Эмиссия денег, денежная масса, покупательная способность де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нег, Центральный банк, структура доходов населения, структура дохо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дов семьи, структура личных доходов, человеческий капитал, благосо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стояние семьи, контроль расходов семьи, семейный бюджет: </w:t>
      </w:r>
      <w:proofErr w:type="spellStart"/>
      <w:r w:rsidRPr="00586381">
        <w:rPr>
          <w:rStyle w:val="2"/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86381">
        <w:rPr>
          <w:rStyle w:val="2"/>
          <w:rFonts w:ascii="Times New Roman" w:hAnsi="Times New Roman" w:cs="Times New Roman"/>
          <w:sz w:val="24"/>
          <w:szCs w:val="24"/>
        </w:rPr>
        <w:t>, дефицит, личный бюджет.</w:t>
      </w:r>
      <w:proofErr w:type="gramEnd"/>
    </w:p>
    <w:p w:rsidR="00D04DAB" w:rsidRPr="00586381" w:rsidRDefault="00D04DAB" w:rsidP="0058638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81">
        <w:rPr>
          <w:rStyle w:val="2"/>
          <w:rFonts w:ascii="Times New Roman" w:hAnsi="Times New Roman" w:cs="Times New Roman"/>
          <w:sz w:val="24"/>
          <w:szCs w:val="24"/>
        </w:rPr>
        <w:t>Знание того, каким именно образом в современной экономике осу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госостояния от структуры источников доходов семьи;</w:t>
      </w:r>
      <w:proofErr w:type="gramEnd"/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статей семейного и личного бюджета; обязательных ежемесячных трат семьи и личных трат.</w:t>
      </w:r>
    </w:p>
    <w:p w:rsidR="00D04DAB" w:rsidRPr="00586381" w:rsidRDefault="00D04DAB" w:rsidP="00586381">
      <w:pPr>
        <w:spacing w:line="276" w:lineRule="auto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586381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Раздел 2. Способы повышения семейного благосостояния (6 ч)</w:t>
      </w:r>
    </w:p>
    <w:p w:rsidR="00D04DAB" w:rsidRPr="00586381" w:rsidRDefault="00D04DAB" w:rsidP="00586381">
      <w:pPr>
        <w:spacing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Банк; инвестиционный фонд; страховая компания; финансовое планирование.</w:t>
      </w:r>
      <w:r w:rsidRPr="00586381">
        <w:rPr>
          <w:rFonts w:ascii="Times New Roman" w:hAnsi="Times New Roman" w:cs="Times New Roman"/>
          <w:sz w:val="24"/>
          <w:szCs w:val="24"/>
        </w:rPr>
        <w:t xml:space="preserve"> 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Знание основных видов финансовых услуг и продуктов для физи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ческих лиц; знание возможных норм сбережения по этапам жизненного цикла.</w:t>
      </w:r>
    </w:p>
    <w:p w:rsidR="00D04DAB" w:rsidRPr="00586381" w:rsidRDefault="00D04DAB" w:rsidP="00586381">
      <w:pPr>
        <w:keepNext/>
        <w:keepLines/>
        <w:spacing w:before="0" w:after="5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586381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Раздел 3. Риски в мире денег (7 ч)</w:t>
      </w:r>
      <w:bookmarkEnd w:id="0"/>
    </w:p>
    <w:p w:rsidR="00586381" w:rsidRPr="00586381" w:rsidRDefault="00D04DAB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ничество; представление о способах сокращения финансовых рисков</w:t>
      </w:r>
    </w:p>
    <w:p w:rsidR="00D04DAB" w:rsidRPr="00586381" w:rsidRDefault="00D04DAB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04DAB" w:rsidRPr="00586381" w:rsidRDefault="00D04DAB" w:rsidP="00586381">
      <w:pPr>
        <w:keepNext/>
        <w:keepLines/>
        <w:spacing w:before="0" w:after="0" w:line="276" w:lineRule="auto"/>
        <w:ind w:left="620"/>
        <w:rPr>
          <w:rFonts w:ascii="Times New Roman" w:hAnsi="Times New Roman" w:cs="Times New Roman"/>
          <w:sz w:val="24"/>
          <w:szCs w:val="24"/>
        </w:rPr>
      </w:pPr>
      <w:bookmarkStart w:id="1" w:name="bookmark13"/>
      <w:r w:rsidRPr="00586381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Раздел 4. Семья и финансовые организации: как сотрудничать без проблем (8 ч)</w:t>
      </w:r>
      <w:bookmarkEnd w:id="1"/>
    </w:p>
    <w:p w:rsidR="000D4B18" w:rsidRPr="00586381" w:rsidRDefault="00D04DAB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Банк; коммерческий банк; Центральный банк; бизнес; </w:t>
      </w:r>
      <w:proofErr w:type="spellStart"/>
      <w:r w:rsidRPr="00586381">
        <w:rPr>
          <w:rStyle w:val="2"/>
          <w:rFonts w:ascii="Times New Roman" w:hAnsi="Times New Roman" w:cs="Times New Roman"/>
          <w:sz w:val="24"/>
          <w:szCs w:val="24"/>
        </w:rPr>
        <w:t>бизнес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план</w:t>
      </w:r>
      <w:proofErr w:type="spellEnd"/>
      <w:r w:rsidRPr="00586381">
        <w:rPr>
          <w:rStyle w:val="2"/>
          <w:rFonts w:ascii="Times New Roman" w:hAnsi="Times New Roman" w:cs="Times New Roman"/>
          <w:sz w:val="24"/>
          <w:szCs w:val="24"/>
        </w:rPr>
        <w:t>; источники финансирования; валюта; мировой валютный рынок; курс валюты</w:t>
      </w:r>
      <w:r w:rsidRPr="00586381">
        <w:rPr>
          <w:rFonts w:ascii="Times New Roman" w:hAnsi="Times New Roman" w:cs="Times New Roman"/>
          <w:sz w:val="24"/>
          <w:szCs w:val="24"/>
        </w:rPr>
        <w:t xml:space="preserve"> 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кие бывают источники для создания бизнеса и способы защиты от бан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кротства; иметь представление о структуре бизнес-плана: иметь пред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ставление об основных финансовых правилах ведения бизнеса;</w:t>
      </w:r>
      <w:proofErr w:type="gramEnd"/>
      <w:r w:rsidRPr="00586381">
        <w:rPr>
          <w:rStyle w:val="2"/>
          <w:rFonts w:ascii="Times New Roman" w:hAnsi="Times New Roman" w:cs="Times New Roman"/>
          <w:sz w:val="24"/>
          <w:szCs w:val="24"/>
        </w:rPr>
        <w:t xml:space="preserve">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D04DAB" w:rsidRPr="00586381" w:rsidRDefault="00E51D7D" w:rsidP="00586381">
      <w:pPr>
        <w:keepNext/>
        <w:keepLines/>
        <w:spacing w:before="464" w:after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2" type="#_x0000_t202" style="position:absolute;left:0;text-align:left;margin-left:-72.85pt;margin-top:101.3pt;width:43.55pt;height:88.3pt;z-index:-251654144;mso-wrap-distance-left:5pt;mso-wrap-distance-right:29.5pt;mso-position-horizontal-relative:margin;mso-position-vertical-relative:margin" filled="f" stroked="f">
            <v:textbox style="layout-flow:vertical" inset="0,0,0,0">
              <w:txbxContent>
                <w:p w:rsidR="00D04DAB" w:rsidRDefault="00D04DAB" w:rsidP="00D04DAB">
                  <w:pPr>
                    <w:pStyle w:val="14"/>
                    <w:shd w:val="clear" w:color="auto" w:fill="auto"/>
                    <w:spacing w:line="1140" w:lineRule="exact"/>
                  </w:pPr>
                  <w:proofErr w:type="spellStart"/>
                  <w:r>
                    <w:rPr>
                      <w:rStyle w:val="14Exact"/>
                    </w:rPr>
                    <w:t>ссс</w:t>
                  </w:r>
                  <w:proofErr w:type="spellEnd"/>
                </w:p>
              </w:txbxContent>
            </v:textbox>
            <w10:wrap type="square" side="right" anchorx="margin" anchory="margin"/>
          </v:shape>
        </w:pict>
      </w:r>
      <w:bookmarkStart w:id="2" w:name="bookmark14"/>
      <w:r w:rsidR="00D04DAB" w:rsidRPr="00586381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Раздел 5. Человек и государство: как они взаимодействуют (5 ч)</w:t>
      </w:r>
      <w:bookmarkEnd w:id="2"/>
    </w:p>
    <w:p w:rsidR="00D04DAB" w:rsidRPr="00586381" w:rsidRDefault="00D04DAB" w:rsidP="00586381">
      <w:pPr>
        <w:spacing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 пенсионная система; пенсионные фонды.</w:t>
      </w:r>
    </w:p>
    <w:p w:rsidR="00D04DAB" w:rsidRPr="00586381" w:rsidRDefault="00D04DAB" w:rsidP="00586381">
      <w:pPr>
        <w:spacing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86381">
        <w:rPr>
          <w:rStyle w:val="2"/>
          <w:rFonts w:ascii="Times New Roman" w:hAnsi="Times New Roman" w:cs="Times New Roman"/>
          <w:sz w:val="24"/>
          <w:szCs w:val="24"/>
        </w:rPr>
        <w:t>Знание основных видов налогов, взимаемых с физических и юри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дических лиц (базовые); способов уплаты налогов (лично и предприяти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ем); общих принципов устройства пенсионной системы РФ; иметь пред</w:t>
      </w:r>
      <w:r w:rsidRPr="00586381">
        <w:rPr>
          <w:rStyle w:val="2"/>
          <w:rFonts w:ascii="Times New Roman" w:hAnsi="Times New Roman" w:cs="Times New Roman"/>
          <w:sz w:val="24"/>
          <w:szCs w:val="24"/>
        </w:rPr>
        <w:softHyphen/>
        <w:t>ставления о способах пенсионных накоплений</w:t>
      </w: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706A" w:rsidRPr="00586381" w:rsidRDefault="0014706A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14706A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D4B18" w:rsidRPr="00586381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3"/>
        <w:tblW w:w="0" w:type="auto"/>
        <w:tblLook w:val="04A0"/>
      </w:tblPr>
      <w:tblGrid>
        <w:gridCol w:w="1761"/>
        <w:gridCol w:w="2471"/>
        <w:gridCol w:w="5638"/>
        <w:gridCol w:w="5046"/>
      </w:tblGrid>
      <w:tr w:rsidR="0014706A" w:rsidRPr="00586381" w:rsidTr="0014706A">
        <w:trPr>
          <w:trHeight w:val="1332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638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46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71" w:type="dxa"/>
            <w:vMerge w:val="restart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Раздел 1. Управление денежными средствами семьи</w:t>
            </w: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Деньги: что это такое?</w:t>
            </w:r>
          </w:p>
        </w:tc>
        <w:tc>
          <w:tcPr>
            <w:tcW w:w="5046" w:type="dxa"/>
            <w:vMerge w:val="restart"/>
          </w:tcPr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пользоваться дебетовой картой;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определять причины роста инфляции;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рассчитывать личный и семейный доход;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читать диаграммы, графики, иллюстрирующие структуру дохо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дов населения или семьи;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различать личные расходы и расходы семьи;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считать личные расходы и расходы </w:t>
            </w:r>
            <w:proofErr w:type="gram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вести учёт доходов и расходов;</w:t>
            </w:r>
          </w:p>
          <w:p w:rsidR="0014706A" w:rsidRPr="00586381" w:rsidRDefault="0014706A" w:rsidP="0058638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38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38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38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38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471" w:type="dxa"/>
            <w:vMerge w:val="restart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Раздел 2. Способы повышения семейного благосостояния</w:t>
            </w: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5046" w:type="dxa"/>
            <w:vMerge w:val="restart"/>
          </w:tcPr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65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65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оценивать необходимость использования различных финансо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вых инструментов для повышения благосостояния семьи;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откладывать деньги на определённые цели;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234"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выбирать рациональные схемы инвестирования семейных сбере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для 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будущих крупных расходов семьи.</w:t>
            </w: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 осуществлять финансовое планирование на раз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 жизненных этапах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Осуществление проектной работы (что можно сделать ещё, чтобы научиться большему)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</w:t>
            </w:r>
            <w:proofErr w:type="spell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71" w:type="dxa"/>
            <w:vMerge w:val="restart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Раздел 3. Риски в мире денег</w:t>
            </w: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ОЖС: рождение ребёнка, потеря кормильца</w:t>
            </w:r>
          </w:p>
        </w:tc>
        <w:tc>
          <w:tcPr>
            <w:tcW w:w="5046" w:type="dxa"/>
            <w:vMerge w:val="restart"/>
          </w:tcPr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64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находить в Интернете сайты социальных служб, обращаться за помощью;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читать договор страхования;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рассчитывать ежемесячные платежи по страхованию;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защитить личную информацию, в том числе в сети Интернет;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64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пользоваться банковской картой с минимальным финансовым риском;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соотносить риски и выгоды.</w:t>
            </w:r>
          </w:p>
          <w:p w:rsidR="0014706A" w:rsidRPr="00586381" w:rsidRDefault="0014706A" w:rsidP="00586381">
            <w:pPr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74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оценивать последствия сложных жизненных ситуаций с точки </w:t>
            </w:r>
            <w:proofErr w:type="gram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личных финансов;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оценивать предлагаемые варианты страхования;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анализировать и оценивать финансовые риски;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874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развивать критическое мышление по отношению к рекламным сообщениям;</w:t>
            </w:r>
          </w:p>
          <w:p w:rsidR="0014706A" w:rsidRPr="00586381" w:rsidRDefault="0014706A" w:rsidP="00586381">
            <w:pPr>
              <w:widowControl w:val="0"/>
              <w:numPr>
                <w:ilvl w:val="0"/>
                <w:numId w:val="1"/>
              </w:numPr>
              <w:tabs>
                <w:tab w:val="left" w:pos="923"/>
              </w:tabs>
              <w:spacing w:after="180"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 реально оценивать свои финансовые возможности.</w:t>
            </w: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ОЖС: болезнь, потеря работы, природные и техно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генные катастрофы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80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6A" w:rsidRPr="00586381" w:rsidTr="0014706A">
        <w:trPr>
          <w:trHeight w:val="456"/>
        </w:trPr>
        <w:tc>
          <w:tcPr>
            <w:tcW w:w="1761" w:type="dxa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</w:t>
            </w:r>
            <w:proofErr w:type="spell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046" w:type="dxa"/>
            <w:vMerge/>
          </w:tcPr>
          <w:p w:rsidR="0014706A" w:rsidRPr="00586381" w:rsidRDefault="0014706A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381" w:rsidRPr="00586381" w:rsidRDefault="00586381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B18" w:rsidRPr="00586381" w:rsidRDefault="00586381" w:rsidP="005863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38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D4B18" w:rsidRPr="00586381">
        <w:rPr>
          <w:rFonts w:ascii="Times New Roman" w:hAnsi="Times New Roman" w:cs="Times New Roman"/>
          <w:b/>
          <w:sz w:val="24"/>
          <w:szCs w:val="24"/>
        </w:rPr>
        <w:t>ематическое планирование 9 класс</w:t>
      </w:r>
    </w:p>
    <w:tbl>
      <w:tblPr>
        <w:tblStyle w:val="a3"/>
        <w:tblW w:w="15971" w:type="dxa"/>
        <w:tblLook w:val="04A0"/>
      </w:tblPr>
      <w:tblGrid>
        <w:gridCol w:w="1380"/>
        <w:gridCol w:w="2259"/>
        <w:gridCol w:w="4527"/>
        <w:gridCol w:w="7805"/>
      </w:tblGrid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59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527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05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59" w:type="dxa"/>
            <w:vMerge w:val="restart"/>
          </w:tcPr>
          <w:p w:rsidR="00E41988" w:rsidRPr="00586381" w:rsidRDefault="00E41988" w:rsidP="00586381">
            <w:pPr>
              <w:spacing w:after="120"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Раздел 4. Семья и финансовые организации: как сотрудничать</w:t>
            </w:r>
          </w:p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без проблем</w:t>
            </w: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7805" w:type="dxa"/>
            <w:vMerge w:val="restart"/>
          </w:tcPr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90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читать договор с банком;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90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рассчитывать банковский процент и сумму выплат по вкладам;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46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находить актуальную информацию на специальных сайтах, по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свящённых созданию малого (в том числе семейного) бизнеса; рассчи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тывать издержки, доход, прибыль;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90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переводить одну валюты в другую;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90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находить информацию об изменениях курсов валют.</w:t>
            </w:r>
          </w:p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</w:t>
            </w:r>
            <w:proofErr w:type="spell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Раздел 5. Человек и государство: как они взаимодействуют</w:t>
            </w: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7805" w:type="dxa"/>
            <w:vMerge w:val="restart"/>
          </w:tcPr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62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считать сумму заплаченных налогов или сумму, которую необхо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димо заплатить в качестве налога;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62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43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находить актуальную информацию о пенсионной системе и нако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плениях в сети Интернет.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902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осознавать гражданскую ответственность при уплате налогов;</w:t>
            </w:r>
          </w:p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902"/>
              </w:tabs>
              <w:spacing w:line="276" w:lineRule="auto"/>
              <w:ind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планировать расходы на уплату налогов;</w:t>
            </w:r>
          </w:p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рассчитать и прогнозировать, как могут быть связаны величины сбережений на протяжении трудоспособного возраста и месячного до</w:t>
            </w: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хода после окончания трудовой карьеры</w:t>
            </w: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E41988" w:rsidRPr="00586381" w:rsidRDefault="00E41988" w:rsidP="00586381">
            <w:pPr>
              <w:spacing w:line="276" w:lineRule="auto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62"/>
              </w:tabs>
              <w:spacing w:line="276" w:lineRule="auto"/>
              <w:ind w:firstLine="62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259" w:type="dxa"/>
          </w:tcPr>
          <w:p w:rsidR="00E41988" w:rsidRPr="00586381" w:rsidRDefault="00E41988" w:rsidP="00586381">
            <w:pPr>
              <w:spacing w:line="276" w:lineRule="auto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62"/>
              </w:tabs>
              <w:spacing w:line="276" w:lineRule="auto"/>
              <w:ind w:firstLine="62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8" w:rsidRPr="00586381" w:rsidTr="00C6426F">
        <w:trPr>
          <w:trHeight w:val="559"/>
        </w:trPr>
        <w:tc>
          <w:tcPr>
            <w:tcW w:w="1380" w:type="dxa"/>
          </w:tcPr>
          <w:p w:rsidR="00E41988" w:rsidRPr="00586381" w:rsidRDefault="00E41988" w:rsidP="005863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41988" w:rsidRPr="00586381" w:rsidRDefault="00E41988" w:rsidP="00586381">
            <w:pPr>
              <w:spacing w:line="276" w:lineRule="auto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41988" w:rsidRPr="00586381" w:rsidRDefault="00E41988" w:rsidP="00586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7805" w:type="dxa"/>
            <w:vMerge/>
          </w:tcPr>
          <w:p w:rsidR="00E41988" w:rsidRPr="00586381" w:rsidRDefault="00E41988" w:rsidP="00586381">
            <w:pPr>
              <w:widowControl w:val="0"/>
              <w:numPr>
                <w:ilvl w:val="0"/>
                <w:numId w:val="1"/>
              </w:numPr>
              <w:tabs>
                <w:tab w:val="left" w:pos="862"/>
              </w:tabs>
              <w:spacing w:line="276" w:lineRule="auto"/>
              <w:ind w:firstLine="62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18" w:rsidRPr="00586381" w:rsidRDefault="000D4B18" w:rsidP="00586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4B18" w:rsidRPr="00586381" w:rsidSect="000D4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270"/>
    <w:multiLevelType w:val="multilevel"/>
    <w:tmpl w:val="B3122C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A0312"/>
    <w:multiLevelType w:val="hybridMultilevel"/>
    <w:tmpl w:val="DB8C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413D"/>
    <w:multiLevelType w:val="multilevel"/>
    <w:tmpl w:val="194036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rWNaRmfrzLtJx/jxuTLEKo9lMjE=" w:salt="fj3bXeRa+0EsZvXNxSdTcg=="/>
  <w:defaultTabStop w:val="708"/>
  <w:drawingGridHorizontalSpacing w:val="110"/>
  <w:displayHorizontalDrawingGridEvery w:val="2"/>
  <w:characterSpacingControl w:val="doNotCompress"/>
  <w:compat/>
  <w:rsids>
    <w:rsidRoot w:val="000D4B18"/>
    <w:rsid w:val="000B3BD3"/>
    <w:rsid w:val="000D4B18"/>
    <w:rsid w:val="00131FCE"/>
    <w:rsid w:val="0014706A"/>
    <w:rsid w:val="00241CB6"/>
    <w:rsid w:val="00380F96"/>
    <w:rsid w:val="00411483"/>
    <w:rsid w:val="00586381"/>
    <w:rsid w:val="006E3916"/>
    <w:rsid w:val="007E36F0"/>
    <w:rsid w:val="00937D78"/>
    <w:rsid w:val="00955320"/>
    <w:rsid w:val="00AA5A2D"/>
    <w:rsid w:val="00AF6C44"/>
    <w:rsid w:val="00C10811"/>
    <w:rsid w:val="00C6426F"/>
    <w:rsid w:val="00C96E33"/>
    <w:rsid w:val="00D04DAB"/>
    <w:rsid w:val="00D76243"/>
    <w:rsid w:val="00E06370"/>
    <w:rsid w:val="00E40073"/>
    <w:rsid w:val="00E41988"/>
    <w:rsid w:val="00E51D7D"/>
    <w:rsid w:val="00E75280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B18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0D4B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0D4B1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0D4B1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D4B18"/>
    <w:rPr>
      <w:rFonts w:ascii="Arial" w:eastAsia="Arial" w:hAnsi="Arial" w:cs="Arial"/>
      <w:sz w:val="114"/>
      <w:szCs w:val="114"/>
      <w:shd w:val="clear" w:color="auto" w:fill="FFFFFF"/>
    </w:rPr>
  </w:style>
  <w:style w:type="character" w:customStyle="1" w:styleId="10Exact">
    <w:name w:val="Основной текст (10) Exact"/>
    <w:basedOn w:val="10"/>
    <w:rsid w:val="000D4B1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0D4B18"/>
    <w:pPr>
      <w:widowControl w:val="0"/>
      <w:shd w:val="clear" w:color="auto" w:fill="FFFFFF"/>
      <w:spacing w:before="1620" w:beforeAutospacing="0" w:after="0" w:afterAutospacing="0" w:line="0" w:lineRule="atLeast"/>
      <w:jc w:val="right"/>
    </w:pPr>
    <w:rPr>
      <w:rFonts w:ascii="Arial" w:eastAsia="Arial" w:hAnsi="Arial" w:cs="Arial"/>
      <w:sz w:val="114"/>
      <w:szCs w:val="114"/>
    </w:rPr>
  </w:style>
  <w:style w:type="character" w:customStyle="1" w:styleId="2115pt">
    <w:name w:val="Основной текст (2) + 11;5 pt;Полужирный"/>
    <w:basedOn w:val="a0"/>
    <w:rsid w:val="000D4B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0D4B18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D04D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rsid w:val="00D04DAB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D04D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D04DAB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"/>
    <w:basedOn w:val="13"/>
    <w:rsid w:val="00D04D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Verdana95pt">
    <w:name w:val="Заголовок №3 + Verdana;9;5 pt;Курсив"/>
    <w:basedOn w:val="3"/>
    <w:rsid w:val="00D04DAB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4DAB"/>
    <w:rPr>
      <w:rFonts w:ascii="Calibri" w:eastAsia="Calibri" w:hAnsi="Calibri" w:cs="Calibri"/>
      <w:b/>
      <w:bCs/>
      <w:sz w:val="76"/>
      <w:szCs w:val="76"/>
      <w:shd w:val="clear" w:color="auto" w:fill="FFFFFF"/>
    </w:rPr>
  </w:style>
  <w:style w:type="character" w:customStyle="1" w:styleId="6Exact">
    <w:name w:val="Основной текст (6) Exact"/>
    <w:basedOn w:val="6"/>
    <w:rsid w:val="00D04D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D04DAB"/>
    <w:rPr>
      <w:rFonts w:ascii="Arial" w:eastAsia="Arial" w:hAnsi="Arial" w:cs="Arial"/>
      <w:sz w:val="114"/>
      <w:szCs w:val="1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4DAB"/>
    <w:pPr>
      <w:widowControl w:val="0"/>
      <w:shd w:val="clear" w:color="auto" w:fill="FFFFFF"/>
      <w:spacing w:before="420" w:beforeAutospacing="0" w:after="180" w:afterAutospacing="0" w:line="0" w:lineRule="atLeast"/>
    </w:pPr>
    <w:rPr>
      <w:rFonts w:ascii="Calibri" w:eastAsia="Calibri" w:hAnsi="Calibri" w:cs="Calibri"/>
      <w:b/>
      <w:bCs/>
      <w:sz w:val="76"/>
      <w:szCs w:val="76"/>
    </w:rPr>
  </w:style>
  <w:style w:type="paragraph" w:customStyle="1" w:styleId="14">
    <w:name w:val="Основной текст (14)"/>
    <w:basedOn w:val="a"/>
    <w:link w:val="14Exact"/>
    <w:rsid w:val="00D04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Arial" w:eastAsia="Arial" w:hAnsi="Arial" w:cs="Arial"/>
      <w:sz w:val="114"/>
      <w:szCs w:val="114"/>
    </w:rPr>
  </w:style>
  <w:style w:type="paragraph" w:styleId="a4">
    <w:name w:val="List Paragraph"/>
    <w:basedOn w:val="a"/>
    <w:uiPriority w:val="34"/>
    <w:qFormat/>
    <w:rsid w:val="00F1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Stepan</cp:lastModifiedBy>
  <cp:revision>14</cp:revision>
  <dcterms:created xsi:type="dcterms:W3CDTF">2019-01-21T16:01:00Z</dcterms:created>
  <dcterms:modified xsi:type="dcterms:W3CDTF">2019-01-31T09:43:00Z</dcterms:modified>
</cp:coreProperties>
</file>