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7" w:rsidRDefault="00FC3026" w:rsidP="00FA5947">
      <w:pPr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9777730" cy="6925529"/>
            <wp:effectExtent l="19050" t="0" r="0" b="0"/>
            <wp:docPr id="1" name="Рисунок 1" descr="H:\РП математика\сканы титульников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математика\сканы титульников\IMG_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47" w:rsidRPr="006D2D3B" w:rsidRDefault="00FA5947" w:rsidP="00FA5947">
      <w:pPr>
        <w:jc w:val="both"/>
        <w:rPr>
          <w:sz w:val="28"/>
          <w:szCs w:val="28"/>
        </w:rPr>
      </w:pPr>
      <w:r w:rsidRPr="006D2D3B">
        <w:rPr>
          <w:sz w:val="28"/>
          <w:szCs w:val="28"/>
        </w:rPr>
        <w:lastRenderedPageBreak/>
        <w:t>Рабочая программа спецкурса «</w:t>
      </w:r>
      <w:r>
        <w:rPr>
          <w:sz w:val="28"/>
          <w:szCs w:val="28"/>
        </w:rPr>
        <w:t>Основные вопросы математики в Е</w:t>
      </w:r>
      <w:r w:rsidRPr="000A3E65">
        <w:rPr>
          <w:sz w:val="28"/>
          <w:szCs w:val="28"/>
        </w:rPr>
        <w:t>ГЭ</w:t>
      </w:r>
      <w:r w:rsidRPr="006D2D3B">
        <w:rPr>
          <w:sz w:val="28"/>
          <w:szCs w:val="28"/>
        </w:rPr>
        <w:t xml:space="preserve">» составлена на основе следующих </w:t>
      </w:r>
      <w:r w:rsidRPr="00FD50AE">
        <w:rPr>
          <w:sz w:val="28"/>
          <w:szCs w:val="28"/>
          <w:u w:val="single"/>
        </w:rPr>
        <w:t>нормативных документов</w:t>
      </w:r>
      <w:r w:rsidRPr="006D2D3B">
        <w:rPr>
          <w:sz w:val="28"/>
          <w:szCs w:val="28"/>
        </w:rPr>
        <w:t>:</w:t>
      </w:r>
    </w:p>
    <w:p w:rsidR="00FA5947" w:rsidRPr="006D2D3B" w:rsidRDefault="00FA5947" w:rsidP="00FA5947">
      <w:pPr>
        <w:jc w:val="both"/>
        <w:rPr>
          <w:color w:val="000000"/>
          <w:sz w:val="28"/>
          <w:szCs w:val="28"/>
        </w:rPr>
      </w:pPr>
      <w:r w:rsidRPr="006D2D3B">
        <w:rPr>
          <w:sz w:val="28"/>
          <w:szCs w:val="28"/>
        </w:rPr>
        <w:t xml:space="preserve">- </w:t>
      </w:r>
      <w:r w:rsidRPr="006D2D3B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образования: приказ Минобрнауки России от 17 декабря 2010 г. № 1897. (с изменениями);</w:t>
      </w:r>
    </w:p>
    <w:p w:rsidR="00FA5947" w:rsidRPr="006D2D3B" w:rsidRDefault="00FA5947" w:rsidP="00FA5947">
      <w:pPr>
        <w:jc w:val="both"/>
        <w:rPr>
          <w:sz w:val="28"/>
          <w:szCs w:val="28"/>
        </w:rPr>
      </w:pPr>
      <w:r w:rsidRPr="006D2D3B">
        <w:rPr>
          <w:sz w:val="28"/>
          <w:szCs w:val="28"/>
        </w:rPr>
        <w:t xml:space="preserve">- </w:t>
      </w:r>
      <w:r w:rsidRPr="006D2D3B">
        <w:rPr>
          <w:bCs/>
          <w:sz w:val="28"/>
          <w:szCs w:val="28"/>
        </w:rPr>
        <w:t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утв. приказом Минобрнауки РФ от  30.08.2013 № 1015;</w:t>
      </w:r>
    </w:p>
    <w:p w:rsidR="00FA5947" w:rsidRPr="006D2D3B" w:rsidRDefault="00FA5947" w:rsidP="00FA5947">
      <w:pPr>
        <w:jc w:val="both"/>
        <w:rPr>
          <w:bCs/>
          <w:sz w:val="28"/>
          <w:szCs w:val="28"/>
        </w:rPr>
      </w:pPr>
      <w:r w:rsidRPr="006D2D3B">
        <w:rPr>
          <w:sz w:val="28"/>
          <w:szCs w:val="28"/>
        </w:rPr>
        <w:t xml:space="preserve">- </w:t>
      </w:r>
      <w:r w:rsidRPr="006D2D3B">
        <w:rPr>
          <w:bCs/>
          <w:sz w:val="28"/>
          <w:szCs w:val="28"/>
        </w:rPr>
        <w:t>Письмо Минобрнауки РФ от 28.10.2015 г. №08-1786 "О рабочих программах учебных предметов, курсов";</w:t>
      </w:r>
    </w:p>
    <w:p w:rsidR="00FA5947" w:rsidRDefault="00FA5947" w:rsidP="00FA5947">
      <w:pPr>
        <w:jc w:val="both"/>
        <w:rPr>
          <w:bCs/>
          <w:sz w:val="28"/>
          <w:szCs w:val="28"/>
        </w:rPr>
      </w:pPr>
    </w:p>
    <w:p w:rsidR="00FA5947" w:rsidRPr="00FD50AE" w:rsidRDefault="00FA5947" w:rsidP="00FA5947">
      <w:pPr>
        <w:jc w:val="both"/>
        <w:rPr>
          <w:bCs/>
          <w:sz w:val="28"/>
          <w:szCs w:val="28"/>
          <w:u w:val="single"/>
        </w:rPr>
      </w:pPr>
      <w:r w:rsidRPr="00FD50AE">
        <w:rPr>
          <w:bCs/>
          <w:sz w:val="28"/>
          <w:szCs w:val="28"/>
          <w:u w:val="single"/>
        </w:rPr>
        <w:t>с учётом:</w:t>
      </w:r>
    </w:p>
    <w:p w:rsidR="00FA5947" w:rsidRDefault="00FA5947" w:rsidP="00FA5947">
      <w:pPr>
        <w:jc w:val="both"/>
        <w:rPr>
          <w:sz w:val="28"/>
          <w:szCs w:val="28"/>
        </w:rPr>
      </w:pPr>
      <w:r w:rsidRPr="006D2D3B">
        <w:rPr>
          <w:sz w:val="28"/>
          <w:szCs w:val="28"/>
        </w:rPr>
        <w:t>- основной образовательной программы основного общего обр</w:t>
      </w:r>
      <w:r>
        <w:rPr>
          <w:sz w:val="28"/>
          <w:szCs w:val="28"/>
        </w:rPr>
        <w:t>азования МБОУ Баганской СОШ № 1;</w:t>
      </w:r>
    </w:p>
    <w:p w:rsidR="00FA5947" w:rsidRDefault="00FA5947" w:rsidP="00FA5947">
      <w:pPr>
        <w:spacing w:before="240"/>
        <w:jc w:val="both"/>
        <w:rPr>
          <w:sz w:val="28"/>
          <w:szCs w:val="28"/>
        </w:rPr>
      </w:pPr>
      <w:r w:rsidRPr="006D2D3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спецкурса </w:t>
      </w:r>
      <w:r w:rsidR="00597D27">
        <w:rPr>
          <w:sz w:val="28"/>
          <w:szCs w:val="28"/>
        </w:rPr>
        <w:t>«Основные вопросы математики в Е</w:t>
      </w:r>
      <w:r>
        <w:rPr>
          <w:sz w:val="28"/>
          <w:szCs w:val="28"/>
        </w:rPr>
        <w:t>ГЭ</w:t>
      </w:r>
      <w:r w:rsidRPr="006D2D3B">
        <w:rPr>
          <w:sz w:val="28"/>
          <w:szCs w:val="28"/>
        </w:rPr>
        <w:t>»</w:t>
      </w:r>
      <w:r w:rsidRPr="006D2D3B">
        <w:rPr>
          <w:i/>
          <w:sz w:val="28"/>
          <w:szCs w:val="28"/>
        </w:rPr>
        <w:t xml:space="preserve"> </w:t>
      </w:r>
      <w:r w:rsidRPr="006D2D3B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597D27" w:rsidRDefault="00FA5947" w:rsidP="00597D27">
      <w:pPr>
        <w:pStyle w:val="a4"/>
        <w:rPr>
          <w:color w:val="000000"/>
          <w:sz w:val="27"/>
          <w:szCs w:val="27"/>
        </w:rPr>
      </w:pPr>
      <w:r w:rsidRPr="000A3E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97D27">
        <w:rPr>
          <w:color w:val="000000"/>
          <w:sz w:val="27"/>
          <w:szCs w:val="27"/>
        </w:rPr>
        <w:t xml:space="preserve"> Алгебра и начала математического анализа. Сборник рабочих программ. 10—11 классы : учеб. пособие для учителей общеобразоват. организаций : базовый и углубленный уровни / [сост. Т. А. Бурмистрова]. — М. : Просвещение, 2016. — 128 с. — ISBN 978-5-09-038782-8.</w:t>
      </w:r>
    </w:p>
    <w:p w:rsidR="00597D27" w:rsidRDefault="00597D27" w:rsidP="00597D2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Геометрия. Сборник рабочих программ. 10—11 классы. Базовый и углубл. уровни: учеб. пособие для учителей общеобразоват. организаций / сост. Т. А. Бурмистрова. —М. : Просвещение, 2015. — 143 с. — ISBN 978-5-09-019599-7</w:t>
      </w:r>
    </w:p>
    <w:p w:rsidR="00FA5947" w:rsidRDefault="00FA5947" w:rsidP="00597D27">
      <w:pPr>
        <w:jc w:val="both"/>
        <w:rPr>
          <w:sz w:val="28"/>
          <w:szCs w:val="28"/>
        </w:rPr>
      </w:pPr>
      <w:r w:rsidRPr="00FA5947">
        <w:rPr>
          <w:sz w:val="28"/>
          <w:szCs w:val="28"/>
        </w:rPr>
        <w:t>- кодификаторы элементов содержания и требований к уровню подготовки выпускников общеобразовательных учреждени</w:t>
      </w:r>
      <w:r>
        <w:rPr>
          <w:sz w:val="28"/>
          <w:szCs w:val="28"/>
        </w:rPr>
        <w:t xml:space="preserve">й для проведения </w:t>
      </w:r>
      <w:r w:rsidRPr="00FA5947">
        <w:rPr>
          <w:sz w:val="28"/>
          <w:szCs w:val="28"/>
        </w:rPr>
        <w:t>единого государственного экзамена;</w:t>
      </w:r>
    </w:p>
    <w:p w:rsidR="00FA5947" w:rsidRDefault="00FA5947" w:rsidP="00FA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5947">
        <w:rPr>
          <w:sz w:val="28"/>
          <w:szCs w:val="28"/>
        </w:rPr>
        <w:t>- спецификации контрольных измерительных материалов для проведения единого государственного экзамена</w:t>
      </w:r>
      <w:r>
        <w:rPr>
          <w:sz w:val="28"/>
          <w:szCs w:val="28"/>
        </w:rPr>
        <w:t>.</w:t>
      </w:r>
    </w:p>
    <w:p w:rsidR="00FA5947" w:rsidRPr="00FA5947" w:rsidRDefault="00FA5947" w:rsidP="00FA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70358" w:rsidRDefault="00FA5947" w:rsidP="00870358">
      <w:pPr>
        <w:jc w:val="both"/>
      </w:pPr>
      <w:r>
        <w:rPr>
          <w:sz w:val="28"/>
          <w:szCs w:val="28"/>
          <w:u w:val="single"/>
        </w:rPr>
        <w:t xml:space="preserve">Цель </w:t>
      </w:r>
      <w:r w:rsidRPr="00FD50AE">
        <w:rPr>
          <w:sz w:val="28"/>
          <w:szCs w:val="28"/>
          <w:u w:val="single"/>
        </w:rPr>
        <w:t>курса:</w:t>
      </w:r>
      <w:r w:rsidRPr="00FD50AE">
        <w:rPr>
          <w:sz w:val="28"/>
          <w:szCs w:val="28"/>
        </w:rPr>
        <w:t xml:space="preserve"> </w:t>
      </w:r>
      <w:r w:rsidR="00870358" w:rsidRPr="00870358">
        <w:rPr>
          <w:sz w:val="28"/>
          <w:szCs w:val="28"/>
        </w:rPr>
        <w:t>обеспечение индивидуального и систематического сопровождения учащихся при подготовке к государственной итоговой аттестации по математике в рамках системно-деятельностного подхода.</w:t>
      </w:r>
    </w:p>
    <w:p w:rsidR="00FA5947" w:rsidRPr="00FD50AE" w:rsidRDefault="00FA5947" w:rsidP="00FA59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5947" w:rsidRPr="00FD50AE" w:rsidRDefault="00FA5947" w:rsidP="00FA5947">
      <w:pPr>
        <w:spacing w:before="240"/>
        <w:jc w:val="both"/>
        <w:rPr>
          <w:sz w:val="28"/>
          <w:szCs w:val="28"/>
          <w:u w:val="single"/>
        </w:rPr>
      </w:pPr>
      <w:r w:rsidRPr="00FD50AE">
        <w:rPr>
          <w:sz w:val="28"/>
          <w:szCs w:val="28"/>
        </w:rPr>
        <w:t xml:space="preserve"> </w:t>
      </w:r>
      <w:r w:rsidRPr="00FD50AE">
        <w:rPr>
          <w:sz w:val="28"/>
          <w:szCs w:val="28"/>
          <w:u w:val="single"/>
        </w:rPr>
        <w:t>Задачи курса:</w:t>
      </w:r>
    </w:p>
    <w:p w:rsidR="00FA5947" w:rsidRPr="00FD50AE" w:rsidRDefault="00FA5947" w:rsidP="00FA59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50AE">
        <w:rPr>
          <w:sz w:val="28"/>
          <w:szCs w:val="28"/>
        </w:rPr>
        <w:t>- обобщить, систематизировать, расширить и углубить ма</w:t>
      </w:r>
      <w:r w:rsidR="00870358">
        <w:rPr>
          <w:sz w:val="28"/>
          <w:szCs w:val="28"/>
        </w:rPr>
        <w:t>тематические знания, необходимые</w:t>
      </w:r>
      <w:r w:rsidRPr="00FD50AE">
        <w:rPr>
          <w:sz w:val="28"/>
          <w:szCs w:val="28"/>
        </w:rPr>
        <w:t xml:space="preserve"> для применения в практической деятельности;</w:t>
      </w:r>
    </w:p>
    <w:p w:rsidR="00FA5947" w:rsidRPr="00FD50AE" w:rsidRDefault="00FA5947" w:rsidP="00FA59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50AE">
        <w:rPr>
          <w:sz w:val="28"/>
          <w:szCs w:val="28"/>
        </w:rPr>
        <w:lastRenderedPageBreak/>
        <w:t>- сформировать у обучающихся навык решения базовых и более сложных задач и умение ориентироваться в теоретическом материале;</w:t>
      </w:r>
    </w:p>
    <w:p w:rsidR="00FA5947" w:rsidRPr="00FD50AE" w:rsidRDefault="00FA5947" w:rsidP="00FA59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50AE">
        <w:rPr>
          <w:sz w:val="28"/>
          <w:szCs w:val="28"/>
        </w:rPr>
        <w:t>- посредством диагностических работ по каждой теме выяснить, на каком уровне находится каждый ученик, занимающийся по данной программе;</w:t>
      </w:r>
    </w:p>
    <w:p w:rsidR="00FA5947" w:rsidRDefault="00FA5947" w:rsidP="00FA59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50AE">
        <w:rPr>
          <w:sz w:val="28"/>
          <w:szCs w:val="28"/>
        </w:rPr>
        <w:t xml:space="preserve">- ознакомить с особенностями проведения </w:t>
      </w:r>
      <w:r w:rsidR="00597D27">
        <w:rPr>
          <w:sz w:val="28"/>
          <w:szCs w:val="28"/>
        </w:rPr>
        <w:t>экзамена по математике в форме Е</w:t>
      </w:r>
      <w:r w:rsidRPr="00FD50AE">
        <w:rPr>
          <w:sz w:val="28"/>
          <w:szCs w:val="28"/>
        </w:rPr>
        <w:t>ГЭ.</w:t>
      </w:r>
    </w:p>
    <w:p w:rsidR="00870358" w:rsidRPr="00FD50AE" w:rsidRDefault="00870358" w:rsidP="00FA59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5947" w:rsidRPr="00870358" w:rsidRDefault="00FA5947" w:rsidP="00FA5947">
      <w:pPr>
        <w:jc w:val="both"/>
        <w:rPr>
          <w:sz w:val="28"/>
          <w:szCs w:val="28"/>
        </w:rPr>
      </w:pPr>
      <w:r w:rsidRPr="00FD50AE">
        <w:rPr>
          <w:sz w:val="28"/>
          <w:szCs w:val="28"/>
          <w:u w:val="single"/>
          <w:shd w:val="clear" w:color="auto" w:fill="FFFFFF"/>
        </w:rPr>
        <w:t>Особенность программы  курса</w:t>
      </w:r>
      <w:r w:rsidRPr="00FD50AE">
        <w:rPr>
          <w:sz w:val="28"/>
          <w:szCs w:val="28"/>
        </w:rPr>
        <w:t xml:space="preserve"> отвечает цели построения системы дифференцированного обучения в современной школе. Дифференциация обучения направлена на решение двух задач: формирование у всех учащихся базовой математической подготовки, составляющей функциональную основу общего образования; одновременного создания условий, способствующих получению частью учащихся подготовки повышенного уровня, достаточной для активного использования математики во время </w:t>
      </w:r>
      <w:r w:rsidRPr="00870358">
        <w:rPr>
          <w:sz w:val="28"/>
          <w:szCs w:val="28"/>
        </w:rPr>
        <w:t>дальнейшего обучения, прежде всего, при изучении его в средней школе на профильном уровне.</w:t>
      </w:r>
    </w:p>
    <w:p w:rsidR="00870358" w:rsidRPr="00870358" w:rsidRDefault="00870358" w:rsidP="00870358">
      <w:pPr>
        <w:jc w:val="both"/>
        <w:rPr>
          <w:sz w:val="28"/>
          <w:szCs w:val="28"/>
        </w:rPr>
      </w:pPr>
      <w:r w:rsidRPr="00870358">
        <w:rPr>
          <w:sz w:val="28"/>
          <w:szCs w:val="28"/>
        </w:rPr>
        <w:t xml:space="preserve">Программа курса ориентирована на рассмотрение отдельных вопросов математики, которые входят в содержание единого государственного экзамена по математике базового уровня. Курс дополняет и развивает школьный курс математики,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школьников, их способностей. </w:t>
      </w:r>
    </w:p>
    <w:p w:rsidR="00870358" w:rsidRPr="00870358" w:rsidRDefault="00870358" w:rsidP="00870358">
      <w:pPr>
        <w:jc w:val="both"/>
        <w:rPr>
          <w:sz w:val="28"/>
          <w:szCs w:val="28"/>
        </w:rPr>
      </w:pPr>
      <w:r w:rsidRPr="00870358">
        <w:rPr>
          <w:sz w:val="28"/>
          <w:szCs w:val="28"/>
        </w:rPr>
        <w:t>Методической основой данного курса является деятельностный подход к обучению математике. Данный подход предполагает обучение не только готовым знаниям, но и деятельности по приобретению этих знаний, способов рассуждений, доказательств. В связи с этим в процессе изучения курса учащимся предлагаются задания, стимулирующие самостоятельное открытие ими математических фактов, новых, ранее неизвестных приемов и способов решения задач.</w:t>
      </w:r>
    </w:p>
    <w:p w:rsidR="00FA5947" w:rsidRPr="00445DD5" w:rsidRDefault="00FA5947" w:rsidP="00FA5947">
      <w:pPr>
        <w:jc w:val="both"/>
        <w:rPr>
          <w:color w:val="333333"/>
          <w:shd w:val="clear" w:color="auto" w:fill="FFFFFF"/>
        </w:rPr>
      </w:pPr>
    </w:p>
    <w:p w:rsidR="00FA5947" w:rsidRPr="005D08F0" w:rsidRDefault="00FA5947" w:rsidP="00FA5947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МБОУ Баганской СОШ № 1 на изучение курса «Основные вопросы математики в ЕГЭ»</w:t>
      </w:r>
      <w:r w:rsidRPr="005D08F0">
        <w:rPr>
          <w:sz w:val="28"/>
          <w:szCs w:val="28"/>
        </w:rPr>
        <w:t xml:space="preserve"> в основной школе отводится</w:t>
      </w:r>
      <w:r w:rsidR="00870358">
        <w:rPr>
          <w:sz w:val="28"/>
          <w:szCs w:val="28"/>
        </w:rPr>
        <w:t xml:space="preserve"> 1 учебный час в не</w:t>
      </w:r>
      <w:r w:rsidR="00870358">
        <w:rPr>
          <w:sz w:val="28"/>
          <w:szCs w:val="28"/>
        </w:rPr>
        <w:softHyphen/>
        <w:t>делю в 10</w:t>
      </w:r>
      <w:r w:rsidR="000B45A9">
        <w:rPr>
          <w:sz w:val="28"/>
          <w:szCs w:val="28"/>
        </w:rPr>
        <w:t xml:space="preserve"> классе, всего 36 уроков (36 учебных</w:t>
      </w:r>
      <w:r>
        <w:rPr>
          <w:sz w:val="28"/>
          <w:szCs w:val="28"/>
        </w:rPr>
        <w:t xml:space="preserve"> недели)</w:t>
      </w:r>
      <w:r w:rsidRPr="005D08F0">
        <w:rPr>
          <w:sz w:val="28"/>
          <w:szCs w:val="28"/>
        </w:rPr>
        <w:t xml:space="preserve">. </w:t>
      </w:r>
    </w:p>
    <w:p w:rsidR="00870358" w:rsidRDefault="00870358" w:rsidP="002D4FBE">
      <w:pPr>
        <w:pStyle w:val="c0"/>
        <w:ind w:left="360"/>
        <w:jc w:val="center"/>
        <w:rPr>
          <w:rStyle w:val="c41"/>
          <w:b/>
          <w:color w:val="000000"/>
        </w:rPr>
      </w:pPr>
    </w:p>
    <w:p w:rsidR="00870358" w:rsidRDefault="00870358" w:rsidP="002D4FBE">
      <w:pPr>
        <w:pStyle w:val="c0"/>
        <w:ind w:left="360"/>
        <w:jc w:val="center"/>
        <w:rPr>
          <w:rStyle w:val="c41"/>
          <w:b/>
          <w:color w:val="000000"/>
        </w:rPr>
      </w:pPr>
    </w:p>
    <w:p w:rsidR="00870358" w:rsidRDefault="00870358" w:rsidP="002D4FBE">
      <w:pPr>
        <w:pStyle w:val="c0"/>
        <w:ind w:left="360"/>
        <w:jc w:val="center"/>
        <w:rPr>
          <w:rStyle w:val="c41"/>
          <w:b/>
          <w:color w:val="000000"/>
        </w:rPr>
      </w:pPr>
    </w:p>
    <w:p w:rsidR="00870358" w:rsidRDefault="00870358" w:rsidP="002D4FBE">
      <w:pPr>
        <w:pStyle w:val="c0"/>
        <w:ind w:left="360"/>
        <w:jc w:val="center"/>
        <w:rPr>
          <w:rStyle w:val="c41"/>
          <w:b/>
          <w:color w:val="000000"/>
        </w:rPr>
      </w:pPr>
    </w:p>
    <w:p w:rsidR="00870358" w:rsidRDefault="00870358" w:rsidP="002D4FBE">
      <w:pPr>
        <w:pStyle w:val="c0"/>
        <w:ind w:left="360"/>
        <w:jc w:val="center"/>
        <w:rPr>
          <w:rStyle w:val="c41"/>
          <w:b/>
          <w:color w:val="000000"/>
        </w:rPr>
      </w:pPr>
    </w:p>
    <w:p w:rsidR="00870358" w:rsidRDefault="00870358" w:rsidP="002D4FBE">
      <w:pPr>
        <w:pStyle w:val="c0"/>
        <w:ind w:left="360"/>
        <w:jc w:val="center"/>
        <w:rPr>
          <w:rStyle w:val="c41"/>
          <w:b/>
          <w:color w:val="000000"/>
        </w:rPr>
      </w:pPr>
    </w:p>
    <w:p w:rsidR="002E4478" w:rsidRPr="000B45A9" w:rsidRDefault="00870358" w:rsidP="002D4FBE">
      <w:pPr>
        <w:pStyle w:val="c0"/>
        <w:ind w:left="360"/>
        <w:jc w:val="center"/>
        <w:rPr>
          <w:rStyle w:val="c41"/>
          <w:b/>
          <w:color w:val="000000"/>
          <w:sz w:val="28"/>
          <w:szCs w:val="28"/>
        </w:rPr>
      </w:pPr>
      <w:r w:rsidRPr="000B45A9">
        <w:rPr>
          <w:rStyle w:val="c41"/>
          <w:b/>
          <w:color w:val="000000"/>
          <w:sz w:val="28"/>
          <w:szCs w:val="28"/>
        </w:rPr>
        <w:lastRenderedPageBreak/>
        <w:t>ПЛАНИРУЕМЫЕ РЕЗУЛЬТАТЫ</w:t>
      </w:r>
    </w:p>
    <w:tbl>
      <w:tblPr>
        <w:tblStyle w:val="a9"/>
        <w:tblW w:w="5070" w:type="pct"/>
        <w:tblLook w:val="04A0"/>
      </w:tblPr>
      <w:tblGrid>
        <w:gridCol w:w="2809"/>
        <w:gridCol w:w="7185"/>
        <w:gridCol w:w="5839"/>
      </w:tblGrid>
      <w:tr w:rsidR="00870358" w:rsidRPr="008A53A8" w:rsidTr="00281D03">
        <w:tc>
          <w:tcPr>
            <w:tcW w:w="887" w:type="pct"/>
          </w:tcPr>
          <w:p w:rsidR="00870358" w:rsidRPr="008A53A8" w:rsidRDefault="00870358" w:rsidP="00281D0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870358" w:rsidRPr="008A53A8" w:rsidRDefault="00870358" w:rsidP="00281D03">
            <w:pPr>
              <w:pStyle w:val="Default"/>
              <w:jc w:val="center"/>
              <w:rPr>
                <w:sz w:val="28"/>
                <w:szCs w:val="28"/>
              </w:rPr>
            </w:pPr>
            <w:r w:rsidRPr="008A53A8">
              <w:rPr>
                <w:b/>
                <w:bCs/>
                <w:sz w:val="28"/>
                <w:szCs w:val="28"/>
              </w:rPr>
              <w:t>Ученик научится</w:t>
            </w:r>
          </w:p>
        </w:tc>
        <w:tc>
          <w:tcPr>
            <w:tcW w:w="1844" w:type="pct"/>
          </w:tcPr>
          <w:p w:rsidR="00870358" w:rsidRPr="008A53A8" w:rsidRDefault="00870358" w:rsidP="00281D03">
            <w:pPr>
              <w:pStyle w:val="Default"/>
              <w:jc w:val="center"/>
              <w:rPr>
                <w:sz w:val="28"/>
                <w:szCs w:val="28"/>
              </w:rPr>
            </w:pPr>
            <w:r w:rsidRPr="008A53A8">
              <w:rPr>
                <w:b/>
                <w:bCs/>
                <w:sz w:val="28"/>
                <w:szCs w:val="28"/>
              </w:rPr>
              <w:t>Ученик получит возможность научиться</w:t>
            </w:r>
          </w:p>
          <w:p w:rsidR="00870358" w:rsidRPr="008A53A8" w:rsidRDefault="00870358" w:rsidP="00281D03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70358" w:rsidRPr="008A53A8" w:rsidTr="00281D03">
        <w:tc>
          <w:tcPr>
            <w:tcW w:w="887" w:type="pct"/>
          </w:tcPr>
          <w:p w:rsidR="00870358" w:rsidRPr="008A53A8" w:rsidRDefault="00870358" w:rsidP="00281D03">
            <w:pPr>
              <w:pStyle w:val="Default"/>
              <w:jc w:val="both"/>
              <w:rPr>
                <w:sz w:val="28"/>
                <w:szCs w:val="28"/>
              </w:rPr>
            </w:pPr>
            <w:r w:rsidRPr="008A53A8">
              <w:rPr>
                <w:b/>
                <w:bCs/>
                <w:sz w:val="28"/>
                <w:szCs w:val="28"/>
              </w:rPr>
              <w:t xml:space="preserve">Личностные УУД </w:t>
            </w:r>
          </w:p>
          <w:p w:rsidR="00870358" w:rsidRPr="008A53A8" w:rsidRDefault="00870358" w:rsidP="00281D0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сформировать целостное мировоззрение</w:t>
            </w: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, соответствующего современному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уровню развития науки и общественной практики, основанного на диалоге культур, а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также различных форм общественного сознания, осознание своего места в</w:t>
            </w:r>
            <w:r w:rsidR="000B45A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поликультурном мире;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C2A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осознать</w:t>
            </w:r>
            <w:r w:rsidRPr="000C2A30">
              <w:rPr>
                <w:rFonts w:eastAsiaTheme="minorHAnsi"/>
                <w:sz w:val="28"/>
                <w:szCs w:val="28"/>
                <w:lang w:eastAsia="en-US"/>
              </w:rPr>
              <w:t xml:space="preserve"> и поведение в поликультурном мире, готовность и</w:t>
            </w:r>
            <w:r w:rsidR="000B45A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способность вести диалог с другими людьми, достигать в нѐм взаимопонимания, находить</w:t>
            </w:r>
          </w:p>
          <w:p w:rsidR="00870358" w:rsidRPr="008A53A8" w:rsidRDefault="00870358" w:rsidP="000B45A9">
            <w:pPr>
              <w:pStyle w:val="a8"/>
              <w:jc w:val="both"/>
              <w:rPr>
                <w:sz w:val="28"/>
                <w:szCs w:val="28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общие цели и сотрудничать для их достижения;</w:t>
            </w:r>
          </w:p>
        </w:tc>
        <w:tc>
          <w:tcPr>
            <w:tcW w:w="1844" w:type="pct"/>
          </w:tcPr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сформированность основ саморазвития и самовоспитания в соответствии с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общечеловеческими ценностями и идеалами гражданского общества; готовность и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способность к самостоятельной, творческой и ответственной деятельности;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-навыки сотрудничества со сверстниками, детьми младшего возраста, взрослыми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в образовательной, общественно полезной, учебно-исследовательской, проектной и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других видах деятельности;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-осознанный выбор будущей профессии и возможностей реализации собственных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жизненных планов; отношение к профессиональной деятельности как возможности</w:t>
            </w:r>
          </w:p>
          <w:p w:rsidR="00870358" w:rsidRPr="000C2A30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участия в решении личных, общественных, государственных, общенациональных</w:t>
            </w:r>
          </w:p>
          <w:p w:rsidR="00870358" w:rsidRPr="008A53A8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0C2A30">
              <w:rPr>
                <w:rFonts w:eastAsiaTheme="minorHAnsi"/>
                <w:sz w:val="28"/>
                <w:szCs w:val="28"/>
                <w:lang w:eastAsia="en-US"/>
              </w:rPr>
              <w:t>проблем.</w:t>
            </w:r>
          </w:p>
        </w:tc>
      </w:tr>
      <w:tr w:rsidR="00870358" w:rsidRPr="008A53A8" w:rsidTr="00281D03">
        <w:tc>
          <w:tcPr>
            <w:tcW w:w="887" w:type="pct"/>
          </w:tcPr>
          <w:p w:rsidR="00870358" w:rsidRPr="008A53A8" w:rsidRDefault="00870358" w:rsidP="00281D03">
            <w:pPr>
              <w:pStyle w:val="Default"/>
              <w:jc w:val="both"/>
              <w:rPr>
                <w:sz w:val="28"/>
                <w:szCs w:val="28"/>
              </w:rPr>
            </w:pPr>
            <w:r w:rsidRPr="008A53A8">
              <w:rPr>
                <w:b/>
                <w:bCs/>
                <w:sz w:val="28"/>
                <w:szCs w:val="28"/>
              </w:rPr>
              <w:t xml:space="preserve">Познавательные УУД </w:t>
            </w:r>
          </w:p>
          <w:p w:rsidR="00870358" w:rsidRPr="008A53A8" w:rsidRDefault="00870358" w:rsidP="00281D0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870358" w:rsidRPr="00577161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7161">
              <w:rPr>
                <w:sz w:val="28"/>
                <w:szCs w:val="28"/>
              </w:rPr>
              <w:t xml:space="preserve"> 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владеть</w:t>
            </w:r>
            <w:r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</w:t>
            </w:r>
          </w:p>
          <w:p w:rsidR="00870358" w:rsidRPr="00577161" w:rsidRDefault="00870358" w:rsidP="000B45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161">
              <w:rPr>
                <w:rFonts w:eastAsiaTheme="minorHAnsi"/>
                <w:sz w:val="28"/>
                <w:szCs w:val="28"/>
                <w:lang w:eastAsia="en-US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844" w:type="pct"/>
          </w:tcPr>
          <w:p w:rsidR="00870358" w:rsidRPr="00577161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7161">
              <w:rPr>
                <w:sz w:val="28"/>
                <w:szCs w:val="28"/>
              </w:rPr>
              <w:t>-</w:t>
            </w:r>
            <w:r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 ориентироваться в различных источниках информации,</w:t>
            </w:r>
          </w:p>
          <w:p w:rsidR="00870358" w:rsidRPr="00577161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>критически оценивать и интерпретировать информацию, получаемую из различных</w:t>
            </w:r>
          </w:p>
          <w:p w:rsidR="00870358" w:rsidRPr="00577161" w:rsidRDefault="00870358" w:rsidP="000B45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161">
              <w:rPr>
                <w:rFonts w:eastAsiaTheme="minorHAnsi"/>
                <w:sz w:val="28"/>
                <w:szCs w:val="28"/>
                <w:lang w:eastAsia="en-US"/>
              </w:rPr>
              <w:t>источников</w:t>
            </w:r>
          </w:p>
        </w:tc>
      </w:tr>
      <w:tr w:rsidR="00870358" w:rsidRPr="008A53A8" w:rsidTr="00281D03">
        <w:tc>
          <w:tcPr>
            <w:tcW w:w="887" w:type="pct"/>
          </w:tcPr>
          <w:p w:rsidR="00870358" w:rsidRPr="008A53A8" w:rsidRDefault="00870358" w:rsidP="00281D03">
            <w:pPr>
              <w:pStyle w:val="Default"/>
              <w:jc w:val="both"/>
              <w:rPr>
                <w:sz w:val="28"/>
                <w:szCs w:val="28"/>
              </w:rPr>
            </w:pPr>
            <w:r w:rsidRPr="008A53A8">
              <w:rPr>
                <w:b/>
                <w:bCs/>
                <w:sz w:val="28"/>
                <w:szCs w:val="28"/>
              </w:rPr>
              <w:t xml:space="preserve">Регулятивные УУД </w:t>
            </w:r>
          </w:p>
          <w:p w:rsidR="00870358" w:rsidRPr="008A53A8" w:rsidRDefault="00870358" w:rsidP="00281D0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0B45A9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определять цели деятельности и составлять планы деятельности; </w:t>
            </w:r>
          </w:p>
          <w:p w:rsidR="00870358" w:rsidRPr="00577161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7161">
              <w:rPr>
                <w:rFonts w:eastAsiaTheme="minorHAnsi"/>
                <w:sz w:val="28"/>
                <w:szCs w:val="28"/>
                <w:lang w:eastAsia="en-US"/>
              </w:rPr>
              <w:t>самостоятельно осуществлять</w:t>
            </w:r>
            <w:r w:rsidR="000B45A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деятельность; </w:t>
            </w:r>
          </w:p>
          <w:p w:rsidR="00870358" w:rsidRPr="00577161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>самостоятельно оценивать и принимать решения, определяющие стратегию поведения, с учѐтом гражданских и нравственных ценностей</w:t>
            </w:r>
          </w:p>
        </w:tc>
        <w:tc>
          <w:tcPr>
            <w:tcW w:w="1844" w:type="pct"/>
          </w:tcPr>
          <w:p w:rsidR="00870358" w:rsidRPr="00577161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-и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>спользовать все возможные ресурсы для достижения поставленных целей</w:t>
            </w:r>
          </w:p>
          <w:p w:rsidR="000B45A9" w:rsidRDefault="00870358" w:rsidP="000B45A9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7161">
              <w:rPr>
                <w:rFonts w:eastAsiaTheme="minorHAnsi"/>
                <w:sz w:val="28"/>
                <w:szCs w:val="28"/>
                <w:lang w:eastAsia="en-US"/>
              </w:rPr>
              <w:t>и реализации планов деятельности; в</w:t>
            </w:r>
          </w:p>
          <w:p w:rsidR="000B45A9" w:rsidRDefault="000B45A9" w:rsidP="000B45A9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в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ыбирать успешные стратегии в различных ситуациях; </w:t>
            </w:r>
          </w:p>
          <w:p w:rsidR="00870358" w:rsidRPr="00577161" w:rsidRDefault="000B45A9" w:rsidP="000B45A9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>самостоятельно осуществлять и корректировать деятельность.</w:t>
            </w:r>
          </w:p>
          <w:p w:rsidR="00870358" w:rsidRPr="00577161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владеть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</w:t>
            </w:r>
          </w:p>
          <w:p w:rsidR="00870358" w:rsidRPr="00577161" w:rsidRDefault="00870358" w:rsidP="000B45A9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577161">
              <w:rPr>
                <w:rFonts w:eastAsiaTheme="minorHAnsi"/>
                <w:sz w:val="28"/>
                <w:szCs w:val="28"/>
                <w:lang w:eastAsia="en-US"/>
              </w:rPr>
              <w:t>незнания, новых познавательных задач и средств их достижения.</w:t>
            </w:r>
          </w:p>
          <w:p w:rsidR="00870358" w:rsidRPr="00577161" w:rsidRDefault="00870358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870358" w:rsidRPr="008A53A8" w:rsidTr="00281D03">
        <w:tc>
          <w:tcPr>
            <w:tcW w:w="887" w:type="pct"/>
          </w:tcPr>
          <w:p w:rsidR="00870358" w:rsidRPr="008A53A8" w:rsidRDefault="00870358" w:rsidP="00281D03">
            <w:pPr>
              <w:pStyle w:val="Default"/>
              <w:jc w:val="both"/>
              <w:rPr>
                <w:sz w:val="28"/>
                <w:szCs w:val="28"/>
              </w:rPr>
            </w:pPr>
            <w:r w:rsidRPr="008A53A8">
              <w:rPr>
                <w:b/>
                <w:bCs/>
                <w:sz w:val="28"/>
                <w:szCs w:val="28"/>
              </w:rPr>
              <w:lastRenderedPageBreak/>
              <w:t xml:space="preserve">Коммуникативные УУД </w:t>
            </w:r>
          </w:p>
          <w:p w:rsidR="00870358" w:rsidRPr="008A53A8" w:rsidRDefault="00870358" w:rsidP="00281D0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870358" w:rsidRPr="00577161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70358" w:rsidRPr="00577161" w:rsidRDefault="000B45A9" w:rsidP="000B45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владеть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844" w:type="pct"/>
          </w:tcPr>
          <w:p w:rsidR="00870358" w:rsidRPr="00577161" w:rsidRDefault="000B45A9" w:rsidP="000B45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      </w:r>
            <w:r w:rsidR="008703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70358" w:rsidRPr="00577161">
              <w:rPr>
                <w:rFonts w:eastAsiaTheme="minorHAnsi"/>
                <w:sz w:val="28"/>
                <w:szCs w:val="28"/>
                <w:lang w:eastAsia="en-US"/>
              </w:rPr>
              <w:t>ресурсосбережения, правовых и этических норм, норм информационной безопасности;</w:t>
            </w:r>
          </w:p>
        </w:tc>
      </w:tr>
      <w:tr w:rsidR="00870358" w:rsidRPr="008A53A8" w:rsidTr="00281D03">
        <w:tc>
          <w:tcPr>
            <w:tcW w:w="887" w:type="pct"/>
          </w:tcPr>
          <w:p w:rsidR="00870358" w:rsidRPr="008A53A8" w:rsidRDefault="00870358" w:rsidP="00281D03">
            <w:pPr>
              <w:pStyle w:val="Default"/>
              <w:jc w:val="both"/>
              <w:rPr>
                <w:sz w:val="28"/>
                <w:szCs w:val="28"/>
              </w:rPr>
            </w:pPr>
            <w:r w:rsidRPr="008A53A8">
              <w:rPr>
                <w:b/>
                <w:bCs/>
                <w:sz w:val="28"/>
                <w:szCs w:val="28"/>
              </w:rPr>
              <w:t xml:space="preserve">Предметные результаты </w:t>
            </w:r>
          </w:p>
          <w:p w:rsidR="00870358" w:rsidRPr="008A53A8" w:rsidRDefault="00870358" w:rsidP="00281D0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:rsidR="000B45A9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в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      </w:r>
          </w:p>
          <w:p w:rsidR="000B45A9" w:rsidRPr="00D30CB5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о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пределять значение функции по значению аргумента при различных способах задания функции;</w:t>
            </w:r>
          </w:p>
          <w:p w:rsidR="000B45A9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с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троить графики изученных функций, выполнять преобразования графиков; описывать по графику и по 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lastRenderedPageBreak/>
              <w:t>формуле поведение и свойства функций; находить по графику функции наибольшее и наименьшее значе</w:t>
            </w:r>
            <w:r>
              <w:rPr>
                <w:rFonts w:eastAsia="Arial Unicode MS"/>
                <w:bCs/>
                <w:sz w:val="28"/>
                <w:szCs w:val="28"/>
              </w:rPr>
              <w:t>ния.</w:t>
            </w:r>
          </w:p>
          <w:p w:rsidR="000B45A9" w:rsidRPr="00D30CB5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в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ладеть понятиями тригонометрические функции; строить их графики и уметь применять свойства тригонометрических функций при решении задач.</w:t>
            </w:r>
          </w:p>
          <w:p w:rsidR="000B45A9" w:rsidRPr="00561A69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  <w:u w:val="single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в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ыполнять преобразования суммы тригонометрических функций в произведение и произведения в сумму</w:t>
            </w:r>
            <w:r>
              <w:rPr>
                <w:rFonts w:eastAsia="Arial Unicode MS"/>
                <w:bCs/>
                <w:sz w:val="28"/>
                <w:szCs w:val="28"/>
              </w:rPr>
              <w:t>.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аходить арккосинус, арксинус и арктангенс числа;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рименять формулы решения уравнений cos х = а, sin х = а и tg х = а;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ешать частные случаи тригонометрических уравнений (cos х = -1, cos х = 1,cos х = 0);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ешать частные случаи тригонометрических уравнений (sin х = -1, sin х = 0,sin х = 1);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ешать простейшие тригонометрические уравнения;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ешать простейшие тригонометрические уравнения, квадратные уравнения</w:t>
            </w:r>
          </w:p>
          <w:p w:rsidR="000B45A9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относительно одной из тригонометрических функций, однородные и неоднородные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уравнения.</w:t>
            </w:r>
          </w:p>
          <w:p w:rsidR="000B45A9" w:rsidRPr="00D30CB5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п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рименять понятия синус, косинус, тангенс, котангенс произвольного угла; вычислять синус, кос</w:t>
            </w:r>
            <w:r>
              <w:rPr>
                <w:rFonts w:eastAsia="Arial Unicode MS"/>
                <w:bCs/>
                <w:sz w:val="28"/>
                <w:szCs w:val="28"/>
              </w:rPr>
              <w:t>инус, тангенс и котангенс числа;</w:t>
            </w:r>
          </w:p>
          <w:p w:rsidR="000B45A9" w:rsidRPr="00D30CB5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д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оказывать основн</w:t>
            </w:r>
            <w:r>
              <w:rPr>
                <w:rFonts w:eastAsia="Arial Unicode MS"/>
                <w:bCs/>
                <w:sz w:val="28"/>
                <w:szCs w:val="28"/>
              </w:rPr>
              <w:t>ые тригонометрические тождества;</w:t>
            </w:r>
          </w:p>
          <w:p w:rsidR="000B45A9" w:rsidRDefault="000B45A9" w:rsidP="000B45A9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и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спользовать формулы приведения; синуса, косинуса и тангенса суммы и разности двух углов; синуса и косинуса двойного угла при преобразованиях </w:t>
            </w:r>
            <w:r>
              <w:rPr>
                <w:rFonts w:eastAsia="Arial Unicode MS"/>
                <w:bCs/>
                <w:sz w:val="28"/>
                <w:szCs w:val="28"/>
              </w:rPr>
              <w:t>простейших тригонометрических выражений</w:t>
            </w:r>
          </w:p>
          <w:p w:rsidR="000B45A9" w:rsidRDefault="000B45A9" w:rsidP="000B45A9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 решать простейшие логические задачи</w:t>
            </w:r>
          </w:p>
          <w:p w:rsidR="000B45A9" w:rsidRDefault="000B45A9" w:rsidP="000B45A9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 выполнять преобразования алгебраических выражений</w:t>
            </w:r>
          </w:p>
          <w:p w:rsidR="000B45A9" w:rsidRDefault="000B45A9" w:rsidP="000B45A9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 вычислять частоту случайного события</w:t>
            </w:r>
          </w:p>
          <w:p w:rsidR="00870358" w:rsidRPr="001576FC" w:rsidRDefault="000B45A9" w:rsidP="001576FC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 решать простейшие задачи стереометрии</w:t>
            </w:r>
          </w:p>
        </w:tc>
        <w:tc>
          <w:tcPr>
            <w:tcW w:w="1844" w:type="pct"/>
          </w:tcPr>
          <w:p w:rsidR="000B45A9" w:rsidRPr="00D30CB5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lastRenderedPageBreak/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в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ыражать тригонометрические функции через тангенс половинного аргумента;</w:t>
            </w:r>
          </w:p>
          <w:p w:rsidR="000B45A9" w:rsidRPr="00D30CB5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р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ешать простейшие тригонометрические неравенства.</w:t>
            </w:r>
          </w:p>
          <w:p w:rsidR="000B45A9" w:rsidRPr="00D30CB5" w:rsidRDefault="000B45A9" w:rsidP="000B45A9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о</w:t>
            </w:r>
            <w:r w:rsidRPr="00D30CB5">
              <w:rPr>
                <w:rFonts w:eastAsia="Arial Unicode MS"/>
                <w:bCs/>
                <w:sz w:val="28"/>
                <w:szCs w:val="28"/>
              </w:rPr>
              <w:t>перировать понятиями арксинус, арккосинус, арктангенс числа.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ешать некоторые виды тригонометрических уравнений приводимых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простейшим;</w:t>
            </w:r>
          </w:p>
          <w:p w:rsidR="000B45A9" w:rsidRPr="001F1EB8" w:rsidRDefault="000B45A9" w:rsidP="000B4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рименять алгоритм решения тригонометрических неравенств;</w:t>
            </w:r>
          </w:p>
          <w:p w:rsidR="000B45A9" w:rsidRDefault="000B45A9" w:rsidP="000B45A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EB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F1EB8">
              <w:rPr>
                <w:rFonts w:eastAsiaTheme="minorHAnsi"/>
                <w:sz w:val="28"/>
                <w:szCs w:val="28"/>
                <w:lang w:eastAsia="en-US"/>
              </w:rPr>
              <w:t>ешать простейшие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тригонометрические неравенства;</w:t>
            </w:r>
          </w:p>
          <w:p w:rsidR="000B45A9" w:rsidRDefault="000B45A9" w:rsidP="000B45A9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="Arial Unicode MS"/>
                <w:bCs/>
                <w:sz w:val="28"/>
                <w:szCs w:val="28"/>
              </w:rPr>
              <w:t>решать нестандартные логические задачи</w:t>
            </w:r>
          </w:p>
          <w:p w:rsidR="000B45A9" w:rsidRDefault="000B45A9" w:rsidP="000B45A9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lastRenderedPageBreak/>
              <w:t>- применять различные правила при вычислении вероятности случайного события;</w:t>
            </w:r>
          </w:p>
          <w:p w:rsidR="000B45A9" w:rsidRDefault="000B45A9" w:rsidP="000B45A9">
            <w:pPr>
              <w:tabs>
                <w:tab w:val="left" w:pos="567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- решать сложные задачи стереометрии</w:t>
            </w:r>
          </w:p>
          <w:p w:rsidR="000B45A9" w:rsidRDefault="000B45A9" w:rsidP="000B45A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45A9" w:rsidRDefault="000B45A9" w:rsidP="000B45A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45A9" w:rsidRDefault="000B45A9" w:rsidP="000B45A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0358" w:rsidRPr="00561A69" w:rsidRDefault="00870358" w:rsidP="000B45A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E4478" w:rsidRDefault="002E4478" w:rsidP="008B7F83">
      <w:pPr>
        <w:jc w:val="both"/>
      </w:pPr>
    </w:p>
    <w:p w:rsidR="002E4478" w:rsidRPr="000B45A9" w:rsidRDefault="000B45A9" w:rsidP="002E4478">
      <w:pPr>
        <w:jc w:val="center"/>
        <w:rPr>
          <w:b/>
          <w:sz w:val="28"/>
          <w:szCs w:val="28"/>
        </w:rPr>
      </w:pPr>
      <w:r w:rsidRPr="000B45A9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ОДЕРЖАНИЕ УЧЕБНОГО</w:t>
      </w:r>
      <w:r w:rsidRPr="000B45A9">
        <w:rPr>
          <w:b/>
          <w:sz w:val="28"/>
          <w:szCs w:val="28"/>
        </w:rPr>
        <w:t xml:space="preserve"> КУРСА </w:t>
      </w:r>
    </w:p>
    <w:p w:rsidR="002E4478" w:rsidRPr="000B45A9" w:rsidRDefault="000B45A9" w:rsidP="000B45A9">
      <w:pPr>
        <w:jc w:val="center"/>
        <w:rPr>
          <w:sz w:val="28"/>
          <w:szCs w:val="28"/>
        </w:rPr>
      </w:pPr>
      <w:r w:rsidRPr="001576FC">
        <w:rPr>
          <w:b/>
          <w:sz w:val="28"/>
          <w:szCs w:val="28"/>
        </w:rPr>
        <w:t>10 класс (36 часов)</w:t>
      </w:r>
    </w:p>
    <w:p w:rsidR="008B7F83" w:rsidRPr="000B45A9" w:rsidRDefault="008B7F83" w:rsidP="00947EAA">
      <w:pPr>
        <w:jc w:val="both"/>
        <w:rPr>
          <w:sz w:val="28"/>
          <w:szCs w:val="28"/>
        </w:rPr>
      </w:pPr>
    </w:p>
    <w:p w:rsidR="002E4478" w:rsidRPr="000B45A9" w:rsidRDefault="002F04E3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Задачи с практическим содержанием.</w:t>
      </w:r>
    </w:p>
    <w:p w:rsidR="002F04E3" w:rsidRPr="000B45A9" w:rsidRDefault="002F04E3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Задачи на проценты</w:t>
      </w:r>
      <w:r w:rsidR="0004059A" w:rsidRPr="000B45A9">
        <w:rPr>
          <w:sz w:val="28"/>
          <w:szCs w:val="28"/>
        </w:rPr>
        <w:t xml:space="preserve"> и доли</w:t>
      </w:r>
      <w:r w:rsidRPr="000B45A9">
        <w:rPr>
          <w:sz w:val="28"/>
          <w:szCs w:val="28"/>
        </w:rPr>
        <w:t>.</w:t>
      </w:r>
    </w:p>
    <w:p w:rsidR="002F04E3" w:rsidRPr="000B45A9" w:rsidRDefault="002F04E3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Чтение графиков реальных зависимостей.</w:t>
      </w:r>
    </w:p>
    <w:p w:rsidR="002F04E3" w:rsidRPr="000B45A9" w:rsidRDefault="002F04E3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Задачи по теории вероятностей.</w:t>
      </w:r>
      <w:r w:rsidR="0004059A" w:rsidRPr="000B45A9">
        <w:rPr>
          <w:sz w:val="28"/>
          <w:szCs w:val="28"/>
        </w:rPr>
        <w:t xml:space="preserve"> Классическое определение вероятности. Теоремы о теории вероят</w:t>
      </w:r>
      <w:r w:rsidR="008B7F83" w:rsidRPr="000B45A9">
        <w:rPr>
          <w:sz w:val="28"/>
          <w:szCs w:val="28"/>
        </w:rPr>
        <w:t>ностей.</w:t>
      </w:r>
    </w:p>
    <w:p w:rsidR="00947EAA" w:rsidRPr="000B45A9" w:rsidRDefault="002F04E3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Представление зависимостей между величинами в виде формул.</w:t>
      </w:r>
    </w:p>
    <w:p w:rsidR="002F04E3" w:rsidRPr="000B45A9" w:rsidRDefault="00950EBC" w:rsidP="00947EAA">
      <w:pPr>
        <w:jc w:val="both"/>
        <w:rPr>
          <w:sz w:val="28"/>
          <w:szCs w:val="28"/>
        </w:rPr>
      </w:pPr>
      <w:hyperlink r:id="rId7" w:history="1">
        <w:r w:rsidR="0004059A" w:rsidRPr="000B45A9">
          <w:rPr>
            <w:sz w:val="28"/>
            <w:szCs w:val="28"/>
          </w:rPr>
          <w:t>Преобразования числовых иррациональных выражений</w:t>
        </w:r>
      </w:hyperlink>
      <w:r w:rsidR="0004059A" w:rsidRPr="000B45A9">
        <w:rPr>
          <w:sz w:val="28"/>
          <w:szCs w:val="28"/>
        </w:rPr>
        <w:t>.</w:t>
      </w:r>
    </w:p>
    <w:p w:rsidR="0004059A" w:rsidRPr="000B45A9" w:rsidRDefault="00950EBC" w:rsidP="00947EAA">
      <w:pPr>
        <w:jc w:val="both"/>
        <w:rPr>
          <w:sz w:val="28"/>
          <w:szCs w:val="28"/>
        </w:rPr>
      </w:pPr>
      <w:hyperlink r:id="rId8" w:history="1">
        <w:r w:rsidR="0004059A" w:rsidRPr="000B45A9">
          <w:rPr>
            <w:sz w:val="28"/>
            <w:szCs w:val="28"/>
          </w:rPr>
          <w:t>Преобразования буквенных показательных выражений</w:t>
        </w:r>
      </w:hyperlink>
      <w:r w:rsidR="008B7F83" w:rsidRPr="000B45A9">
        <w:rPr>
          <w:sz w:val="28"/>
          <w:szCs w:val="28"/>
        </w:rPr>
        <w:t>.</w:t>
      </w:r>
    </w:p>
    <w:p w:rsidR="008B7F83" w:rsidRPr="000B45A9" w:rsidRDefault="008B7F83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Неравенства (линейные, квадратные, показательные). Числовая ось. Числовые промежутки.</w:t>
      </w:r>
    </w:p>
    <w:p w:rsidR="002F04E3" w:rsidRPr="000B45A9" w:rsidRDefault="009552AE" w:rsidP="002F04E3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Задачи на свойства натуральных чисел</w:t>
      </w:r>
      <w:r w:rsidR="002F04E3" w:rsidRPr="000B45A9">
        <w:rPr>
          <w:sz w:val="28"/>
          <w:szCs w:val="28"/>
        </w:rPr>
        <w:t>.</w:t>
      </w:r>
    </w:p>
    <w:p w:rsidR="002F04E3" w:rsidRPr="000B45A9" w:rsidRDefault="002F04E3" w:rsidP="002F04E3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>Алгебраические выражения.</w:t>
      </w:r>
      <w:r w:rsidR="00F2195B" w:rsidRPr="000B45A9">
        <w:rPr>
          <w:sz w:val="28"/>
          <w:szCs w:val="28"/>
        </w:rPr>
        <w:t xml:space="preserve"> </w:t>
      </w:r>
      <w:hyperlink r:id="rId9" w:history="1">
        <w:r w:rsidR="0004059A" w:rsidRPr="000B45A9">
          <w:rPr>
            <w:sz w:val="28"/>
            <w:szCs w:val="28"/>
          </w:rPr>
          <w:t>Преобразования алгебраических выражений и дробей</w:t>
        </w:r>
      </w:hyperlink>
      <w:r w:rsidR="008B7F83" w:rsidRPr="000B45A9">
        <w:rPr>
          <w:sz w:val="28"/>
          <w:szCs w:val="28"/>
        </w:rPr>
        <w:t xml:space="preserve">. </w:t>
      </w:r>
    </w:p>
    <w:p w:rsidR="00947EAA" w:rsidRPr="000B45A9" w:rsidRDefault="002F04E3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 xml:space="preserve">Решение </w:t>
      </w:r>
      <w:r w:rsidR="00947EAA" w:rsidRPr="000B45A9">
        <w:rPr>
          <w:sz w:val="28"/>
          <w:szCs w:val="28"/>
        </w:rPr>
        <w:t>линейных и квадрат</w:t>
      </w:r>
      <w:r w:rsidR="004A1697" w:rsidRPr="000B45A9">
        <w:rPr>
          <w:sz w:val="28"/>
          <w:szCs w:val="28"/>
        </w:rPr>
        <w:t>ных</w:t>
      </w:r>
      <w:r w:rsidR="00F2195B" w:rsidRPr="000B45A9">
        <w:rPr>
          <w:sz w:val="28"/>
          <w:szCs w:val="28"/>
        </w:rPr>
        <w:t>, дробно-рациональных уравнений</w:t>
      </w:r>
      <w:r w:rsidR="00947EAA" w:rsidRPr="000B45A9">
        <w:rPr>
          <w:sz w:val="28"/>
          <w:szCs w:val="28"/>
        </w:rPr>
        <w:t>.</w:t>
      </w:r>
    </w:p>
    <w:p w:rsidR="002F04E3" w:rsidRPr="000B45A9" w:rsidRDefault="00947EAA" w:rsidP="00947EAA">
      <w:pPr>
        <w:jc w:val="both"/>
        <w:rPr>
          <w:sz w:val="28"/>
          <w:szCs w:val="28"/>
        </w:rPr>
      </w:pPr>
      <w:r w:rsidRPr="000B45A9">
        <w:rPr>
          <w:sz w:val="28"/>
          <w:szCs w:val="28"/>
        </w:rPr>
        <w:t xml:space="preserve">Решение </w:t>
      </w:r>
      <w:r w:rsidR="002F04E3" w:rsidRPr="000B45A9">
        <w:rPr>
          <w:sz w:val="28"/>
          <w:szCs w:val="28"/>
        </w:rPr>
        <w:t>уравнени</w:t>
      </w:r>
      <w:r w:rsidR="00401CB5" w:rsidRPr="000B45A9">
        <w:rPr>
          <w:sz w:val="28"/>
          <w:szCs w:val="28"/>
        </w:rPr>
        <w:t>й, содержащих квадратный корень</w:t>
      </w:r>
      <w:r w:rsidRPr="000B45A9">
        <w:rPr>
          <w:sz w:val="28"/>
          <w:szCs w:val="28"/>
        </w:rPr>
        <w:t>,</w:t>
      </w:r>
      <w:r w:rsidR="00F2195B" w:rsidRPr="000B45A9">
        <w:rPr>
          <w:sz w:val="28"/>
          <w:szCs w:val="28"/>
        </w:rPr>
        <w:t xml:space="preserve"> </w:t>
      </w:r>
      <w:r w:rsidR="002F04E3" w:rsidRPr="000B45A9">
        <w:rPr>
          <w:sz w:val="28"/>
          <w:szCs w:val="28"/>
        </w:rPr>
        <w:t>показательных</w:t>
      </w:r>
      <w:r w:rsidR="00F2195B" w:rsidRPr="000B45A9">
        <w:rPr>
          <w:sz w:val="28"/>
          <w:szCs w:val="28"/>
        </w:rPr>
        <w:t xml:space="preserve"> </w:t>
      </w:r>
      <w:r w:rsidR="002F04E3" w:rsidRPr="000B45A9">
        <w:rPr>
          <w:sz w:val="28"/>
          <w:szCs w:val="28"/>
        </w:rPr>
        <w:t>уравнений.</w:t>
      </w:r>
    </w:p>
    <w:p w:rsidR="00AB375D" w:rsidRPr="000B45A9" w:rsidRDefault="00AB375D" w:rsidP="00AB375D">
      <w:pPr>
        <w:rPr>
          <w:sz w:val="28"/>
          <w:szCs w:val="28"/>
        </w:rPr>
      </w:pPr>
      <w:r w:rsidRPr="000B45A9">
        <w:rPr>
          <w:sz w:val="28"/>
          <w:szCs w:val="28"/>
        </w:rPr>
        <w:t xml:space="preserve">Решение задач по планиметрии. Треугольники. Четырёхугольники. Окружность. Площадь фигур. Прикладные задачи по геометрии. </w:t>
      </w:r>
    </w:p>
    <w:p w:rsidR="00AB375D" w:rsidRPr="000B45A9" w:rsidRDefault="00AB375D" w:rsidP="00AB375D">
      <w:pPr>
        <w:rPr>
          <w:sz w:val="28"/>
          <w:szCs w:val="28"/>
        </w:rPr>
      </w:pPr>
      <w:r w:rsidRPr="000B45A9">
        <w:rPr>
          <w:sz w:val="28"/>
          <w:szCs w:val="28"/>
        </w:rPr>
        <w:t xml:space="preserve">Прикладные задачи по геометрии. </w:t>
      </w:r>
    </w:p>
    <w:p w:rsidR="00AB375D" w:rsidRPr="000B45A9" w:rsidRDefault="00AB375D" w:rsidP="00AB375D">
      <w:pPr>
        <w:rPr>
          <w:sz w:val="28"/>
          <w:szCs w:val="28"/>
        </w:rPr>
      </w:pPr>
      <w:r w:rsidRPr="000B45A9">
        <w:rPr>
          <w:sz w:val="28"/>
          <w:szCs w:val="28"/>
        </w:rPr>
        <w:t>Тригонометрия.</w:t>
      </w:r>
      <w:r w:rsidR="0004059A" w:rsidRPr="000B45A9">
        <w:rPr>
          <w:sz w:val="28"/>
          <w:szCs w:val="28"/>
        </w:rPr>
        <w:t xml:space="preserve"> Тригонометрические простейшие уравнения. Формулы приведения. Вычисление тригонометрических выражений при помощи табличных значений и формул. </w:t>
      </w:r>
      <w:hyperlink r:id="rId10" w:history="1">
        <w:r w:rsidR="0004059A" w:rsidRPr="000B45A9">
          <w:rPr>
            <w:sz w:val="28"/>
            <w:szCs w:val="28"/>
          </w:rPr>
          <w:t>Преобразования числовых тригонометрических числовых и буквенных выражений</w:t>
        </w:r>
      </w:hyperlink>
      <w:r w:rsidR="0004059A" w:rsidRPr="000B45A9">
        <w:rPr>
          <w:sz w:val="28"/>
          <w:szCs w:val="28"/>
        </w:rPr>
        <w:t>.</w:t>
      </w:r>
    </w:p>
    <w:p w:rsidR="00AB375D" w:rsidRPr="000B45A9" w:rsidRDefault="00AB375D" w:rsidP="00AB375D">
      <w:pPr>
        <w:rPr>
          <w:sz w:val="28"/>
          <w:szCs w:val="28"/>
        </w:rPr>
      </w:pPr>
      <w:r w:rsidRPr="000B45A9">
        <w:rPr>
          <w:sz w:val="28"/>
          <w:szCs w:val="28"/>
        </w:rPr>
        <w:t>Стереометрия.</w:t>
      </w:r>
      <w:r w:rsidR="00947EAA" w:rsidRPr="000B45A9">
        <w:rPr>
          <w:sz w:val="28"/>
          <w:szCs w:val="28"/>
        </w:rPr>
        <w:t xml:space="preserve"> Прикладные задачи</w:t>
      </w:r>
      <w:r w:rsidR="009552AE" w:rsidRPr="000B45A9">
        <w:rPr>
          <w:sz w:val="28"/>
          <w:szCs w:val="28"/>
        </w:rPr>
        <w:t>.</w:t>
      </w:r>
    </w:p>
    <w:p w:rsidR="009552AE" w:rsidRPr="000B45A9" w:rsidRDefault="009552AE" w:rsidP="00AB375D">
      <w:pPr>
        <w:rPr>
          <w:sz w:val="28"/>
          <w:szCs w:val="28"/>
        </w:rPr>
      </w:pPr>
      <w:r w:rsidRPr="000B45A9">
        <w:rPr>
          <w:sz w:val="28"/>
          <w:szCs w:val="28"/>
        </w:rPr>
        <w:t>Решение логических и нестандартных задач.</w:t>
      </w:r>
    </w:p>
    <w:p w:rsidR="00AB375D" w:rsidRPr="008B7F83" w:rsidRDefault="00AB375D" w:rsidP="002F04E3"/>
    <w:p w:rsidR="006305E5" w:rsidRDefault="006305E5" w:rsidP="00E6123E">
      <w:pPr>
        <w:jc w:val="center"/>
        <w:rPr>
          <w:b/>
          <w:bCs/>
          <w:sz w:val="32"/>
          <w:szCs w:val="32"/>
        </w:rPr>
      </w:pPr>
    </w:p>
    <w:p w:rsidR="006305E5" w:rsidRDefault="006305E5" w:rsidP="00E6123E">
      <w:pPr>
        <w:jc w:val="center"/>
        <w:rPr>
          <w:b/>
          <w:bCs/>
          <w:sz w:val="32"/>
          <w:szCs w:val="32"/>
        </w:rPr>
      </w:pPr>
    </w:p>
    <w:p w:rsidR="006305E5" w:rsidRDefault="006305E5" w:rsidP="00E6123E">
      <w:pPr>
        <w:jc w:val="center"/>
        <w:rPr>
          <w:b/>
          <w:bCs/>
          <w:sz w:val="32"/>
          <w:szCs w:val="32"/>
        </w:rPr>
      </w:pPr>
    </w:p>
    <w:p w:rsidR="006305E5" w:rsidRDefault="006305E5" w:rsidP="00E6123E">
      <w:pPr>
        <w:jc w:val="center"/>
        <w:rPr>
          <w:b/>
          <w:bCs/>
          <w:sz w:val="32"/>
          <w:szCs w:val="32"/>
        </w:rPr>
      </w:pPr>
    </w:p>
    <w:p w:rsidR="006305E5" w:rsidRDefault="006305E5" w:rsidP="00E6123E">
      <w:pPr>
        <w:jc w:val="center"/>
        <w:rPr>
          <w:b/>
          <w:bCs/>
          <w:sz w:val="32"/>
          <w:szCs w:val="32"/>
        </w:rPr>
      </w:pPr>
    </w:p>
    <w:p w:rsidR="006305E5" w:rsidRDefault="006305E5" w:rsidP="00E6123E">
      <w:pPr>
        <w:jc w:val="center"/>
        <w:rPr>
          <w:b/>
          <w:bCs/>
          <w:sz w:val="32"/>
          <w:szCs w:val="32"/>
        </w:rPr>
      </w:pPr>
    </w:p>
    <w:p w:rsidR="006305E5" w:rsidRDefault="006305E5" w:rsidP="00E6123E">
      <w:pPr>
        <w:jc w:val="center"/>
        <w:rPr>
          <w:b/>
          <w:bCs/>
          <w:sz w:val="32"/>
          <w:szCs w:val="32"/>
        </w:rPr>
      </w:pPr>
    </w:p>
    <w:p w:rsidR="00E6123E" w:rsidRPr="001576FC" w:rsidRDefault="001576FC" w:rsidP="00E6123E">
      <w:pPr>
        <w:jc w:val="center"/>
        <w:rPr>
          <w:b/>
          <w:bCs/>
          <w:sz w:val="28"/>
          <w:szCs w:val="28"/>
        </w:rPr>
      </w:pPr>
      <w:r w:rsidRPr="001576FC">
        <w:rPr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E6123E" w:rsidRDefault="00E6123E" w:rsidP="00E6123E">
      <w:pPr>
        <w:jc w:val="center"/>
        <w:rPr>
          <w:b/>
          <w:bCs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61"/>
        <w:gridCol w:w="1617"/>
        <w:gridCol w:w="9071"/>
      </w:tblGrid>
      <w:tr w:rsidR="001576FC" w:rsidRPr="001576FC" w:rsidTr="005A6C72">
        <w:trPr>
          <w:trHeight w:val="654"/>
        </w:trPr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9D3D88">
            <w:pPr>
              <w:jc w:val="center"/>
              <w:rPr>
                <w:bCs/>
                <w:sz w:val="28"/>
                <w:szCs w:val="28"/>
              </w:rPr>
            </w:pPr>
            <w:r w:rsidRPr="001576F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1576FC" w:rsidRPr="001576FC" w:rsidRDefault="001576FC" w:rsidP="009D3D88">
            <w:pPr>
              <w:jc w:val="center"/>
              <w:rPr>
                <w:bCs/>
                <w:sz w:val="28"/>
                <w:szCs w:val="28"/>
              </w:rPr>
            </w:pPr>
            <w:r w:rsidRPr="001576FC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bCs/>
                <w:sz w:val="28"/>
                <w:szCs w:val="28"/>
              </w:rPr>
            </w:pPr>
            <w:r w:rsidRPr="001576FC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997" w:type="pct"/>
          </w:tcPr>
          <w:p w:rsidR="001576FC" w:rsidRPr="0046408C" w:rsidRDefault="001576FC" w:rsidP="001576FC">
            <w:pPr>
              <w:spacing w:line="0" w:lineRule="atLeast"/>
              <w:ind w:left="970" w:right="984"/>
              <w:jc w:val="center"/>
              <w:rPr>
                <w:color w:val="000000"/>
                <w:sz w:val="28"/>
                <w:szCs w:val="28"/>
              </w:rPr>
            </w:pPr>
            <w:r w:rsidRPr="0046408C">
              <w:rPr>
                <w:color w:val="000000"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:rsidR="001576FC" w:rsidRPr="001576FC" w:rsidRDefault="001576FC" w:rsidP="001576FC">
            <w:pPr>
              <w:jc w:val="center"/>
              <w:rPr>
                <w:bCs/>
                <w:sz w:val="28"/>
                <w:szCs w:val="28"/>
              </w:rPr>
            </w:pPr>
            <w:r w:rsidRPr="0046408C">
              <w:rPr>
                <w:color w:val="000000"/>
                <w:sz w:val="28"/>
                <w:szCs w:val="28"/>
              </w:rPr>
              <w:t>(на уровне учебных действий)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tabs>
                <w:tab w:val="clear" w:pos="113"/>
                <w:tab w:val="num" w:pos="1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D3D88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Задачи с практическим содержанием.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</w:tcPr>
          <w:p w:rsidR="001576FC" w:rsidRPr="001576FC" w:rsidRDefault="005A6C72" w:rsidP="005A6C72">
            <w:pPr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практические</w:t>
            </w:r>
            <w:r w:rsidRPr="009E5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552AE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Задачи на свойства натуральных чисел(№ 19)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</w:tcPr>
          <w:p w:rsidR="001576FC" w:rsidRPr="001576FC" w:rsidRDefault="001576FC" w:rsidP="009D3D88">
            <w:pPr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>Применять свойства и правила действий над числами, при вычислениях, нахождении значений числовых выражений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Задачи на проценты и доли.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</w:tcPr>
          <w:p w:rsidR="001576FC" w:rsidRPr="001576FC" w:rsidRDefault="007805D2" w:rsidP="009D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проценты и доли различного уровня сложности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Чтение графиков реальных зависимостей.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</w:tcPr>
          <w:p w:rsidR="001576FC" w:rsidRPr="001576FC" w:rsidRDefault="007805D2" w:rsidP="009D3D88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Чтение графиков реальных зависимостей</w:t>
            </w:r>
            <w:r>
              <w:rPr>
                <w:sz w:val="28"/>
                <w:szCs w:val="28"/>
              </w:rPr>
              <w:t>, функций, производной, первообразной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Задачи по теории вероятностей.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</w:tcPr>
          <w:p w:rsidR="001576FC" w:rsidRPr="001576FC" w:rsidRDefault="001576FC" w:rsidP="009D3D88">
            <w:pPr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>Применять правило комбинаторного умножения</w:t>
            </w:r>
            <w:r>
              <w:rPr>
                <w:sz w:val="28"/>
                <w:szCs w:val="28"/>
              </w:rPr>
              <w:t xml:space="preserve">, сложения. </w:t>
            </w:r>
            <w:r w:rsidRPr="009E5224">
              <w:rPr>
                <w:sz w:val="28"/>
                <w:szCs w:val="28"/>
              </w:rPr>
              <w:t>Вычислять частоту случайного события.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Представление зависимостей между величинами в виде формул.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</w:tcPr>
          <w:p w:rsidR="001576FC" w:rsidRPr="001576FC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зависимости</w:t>
            </w:r>
            <w:r w:rsidRPr="001576FC">
              <w:rPr>
                <w:sz w:val="28"/>
                <w:szCs w:val="28"/>
              </w:rPr>
              <w:t xml:space="preserve"> между величинами в виде формул.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5A6C72" w:rsidRPr="001576FC" w:rsidRDefault="005A6C72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5A6C72" w:rsidRPr="001576FC" w:rsidRDefault="00950EBC" w:rsidP="0004059A">
            <w:pPr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="005A6C72" w:rsidRPr="001576FC">
                <w:rPr>
                  <w:sz w:val="28"/>
                  <w:szCs w:val="28"/>
                </w:rPr>
                <w:t>Преобразования числовых иррациональных выражений</w:t>
              </w:r>
            </w:hyperlink>
            <w:r w:rsidR="005A6C72" w:rsidRPr="001576FC">
              <w:rPr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5A6C72" w:rsidRPr="001576FC" w:rsidRDefault="005A6C72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 w:val="restart"/>
          </w:tcPr>
          <w:p w:rsidR="005A6C72" w:rsidRPr="001576FC" w:rsidRDefault="005A6C72" w:rsidP="009D3D88">
            <w:pPr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 xml:space="preserve">Применять свойства и правила действий над числами, при вычислениях, нахождении значений числовых </w:t>
            </w:r>
            <w:r>
              <w:rPr>
                <w:sz w:val="28"/>
                <w:szCs w:val="28"/>
              </w:rPr>
              <w:t xml:space="preserve">иррациональных </w:t>
            </w:r>
            <w:r w:rsidRPr="009E5224">
              <w:rPr>
                <w:sz w:val="28"/>
                <w:szCs w:val="28"/>
              </w:rPr>
              <w:t>выражений</w:t>
            </w:r>
            <w:r>
              <w:rPr>
                <w:sz w:val="28"/>
                <w:szCs w:val="28"/>
              </w:rPr>
              <w:t>. Применять различные способы разложения на множители при выполнении действий с алгебраическими выражениями, преобразовывать буквенные показательные выражения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5A6C72" w:rsidRPr="001576FC" w:rsidRDefault="005A6C72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5A6C72" w:rsidRPr="001576FC" w:rsidRDefault="005A6C72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Преобразования буквенных показательных выражений</w:t>
            </w:r>
          </w:p>
        </w:tc>
        <w:tc>
          <w:tcPr>
            <w:tcW w:w="534" w:type="pct"/>
          </w:tcPr>
          <w:p w:rsidR="005A6C72" w:rsidRPr="001576FC" w:rsidRDefault="005A6C72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5A6C72" w:rsidRPr="001576FC" w:rsidRDefault="005A6C72" w:rsidP="009D3D88">
            <w:pPr>
              <w:rPr>
                <w:sz w:val="28"/>
                <w:szCs w:val="28"/>
              </w:rPr>
            </w:pP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5A6C72" w:rsidRPr="001576FC" w:rsidRDefault="005A6C72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5A6C72" w:rsidRPr="001576FC" w:rsidRDefault="005A6C72" w:rsidP="000B4A87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Алгебраические выражения.</w:t>
            </w:r>
          </w:p>
        </w:tc>
        <w:tc>
          <w:tcPr>
            <w:tcW w:w="534" w:type="pct"/>
          </w:tcPr>
          <w:p w:rsidR="005A6C72" w:rsidRPr="001576FC" w:rsidRDefault="005A6C72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  <w:vMerge/>
          </w:tcPr>
          <w:p w:rsidR="005A6C72" w:rsidRPr="001576FC" w:rsidRDefault="005A6C72" w:rsidP="009D3D88">
            <w:pPr>
              <w:rPr>
                <w:sz w:val="28"/>
                <w:szCs w:val="28"/>
              </w:rPr>
            </w:pP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0B4A87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линейных и квадратных уравнений.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 w:val="restart"/>
          </w:tcPr>
          <w:p w:rsidR="005A6C72" w:rsidRPr="003D7730" w:rsidRDefault="001576FC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>Решать линейные уравнения</w:t>
            </w:r>
            <w:r>
              <w:rPr>
                <w:sz w:val="28"/>
                <w:szCs w:val="28"/>
              </w:rPr>
              <w:t xml:space="preserve">, </w:t>
            </w:r>
            <w:r w:rsidRPr="009E5224">
              <w:rPr>
                <w:sz w:val="28"/>
                <w:szCs w:val="28"/>
              </w:rPr>
              <w:t>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</w:t>
            </w:r>
            <w:r>
              <w:rPr>
                <w:sz w:val="28"/>
                <w:szCs w:val="28"/>
              </w:rPr>
              <w:t xml:space="preserve">е таких уравнений с </w:t>
            </w:r>
            <w:r w:rsidRPr="009E5224">
              <w:rPr>
                <w:sz w:val="28"/>
                <w:szCs w:val="28"/>
              </w:rPr>
              <w:t>исключением посторонних корней. Решать текстовые задачи, используя квадратные и дробные уравнения</w:t>
            </w:r>
            <w:r>
              <w:rPr>
                <w:sz w:val="28"/>
                <w:szCs w:val="28"/>
              </w:rPr>
              <w:t xml:space="preserve">. </w:t>
            </w:r>
            <w:r w:rsidR="005A6C72" w:rsidRPr="003D7730">
              <w:rPr>
                <w:sz w:val="28"/>
                <w:szCs w:val="28"/>
              </w:rPr>
              <w:t>Решать простейшие показательные уравнения, неравенства и их системы.</w:t>
            </w:r>
          </w:p>
          <w:p w:rsidR="001576FC" w:rsidRPr="001576FC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t xml:space="preserve">Решать показательные уравнения методами разложения на множители, способом замены неизвестного, с использованием свойств функции, </w:t>
            </w:r>
            <w:r w:rsidRPr="003D7730">
              <w:rPr>
                <w:sz w:val="28"/>
                <w:szCs w:val="28"/>
              </w:rPr>
              <w:lastRenderedPageBreak/>
              <w:t>решать уравнения, сводящиеся к квадратным.</w:t>
            </w: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0B4A87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дробно-рациональных уравнений.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D3D88">
            <w:pPr>
              <w:rPr>
                <w:sz w:val="28"/>
                <w:szCs w:val="28"/>
              </w:rPr>
            </w:pP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0B4A87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уравнений, содержащих квадратный корень.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D3D88">
            <w:pPr>
              <w:rPr>
                <w:sz w:val="28"/>
                <w:szCs w:val="28"/>
              </w:rPr>
            </w:pP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0B4A87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показательных уравнений.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D3D88">
            <w:pPr>
              <w:rPr>
                <w:sz w:val="28"/>
                <w:szCs w:val="28"/>
              </w:rPr>
            </w:pP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Неравенства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>Реш</w:t>
            </w:r>
            <w:r>
              <w:rPr>
                <w:sz w:val="28"/>
                <w:szCs w:val="28"/>
              </w:rPr>
              <w:t>ать линейные неравенства,</w:t>
            </w:r>
            <w:r w:rsidRPr="009E5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 линейных неравенств</w:t>
            </w:r>
            <w:r w:rsidRPr="009E5224">
              <w:rPr>
                <w:sz w:val="28"/>
                <w:szCs w:val="28"/>
              </w:rPr>
              <w:t>.  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задач по планиметрии. Треугольники.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 w:val="restart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>Решать геометрические задачи различных видов различными способами, используя знания свойств плоских фигур, окружности, углов, вписанных в окружность, площадей четырехугольников, треугольников, теоремы Пифагора.</w:t>
            </w:r>
            <w:r>
              <w:rPr>
                <w:sz w:val="28"/>
                <w:szCs w:val="28"/>
              </w:rPr>
              <w:t xml:space="preserve"> Вычислять площади фигур на клетчатом поле.</w:t>
            </w: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 xml:space="preserve">Решение задач по планиметрии. Четырёхугольники. 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 xml:space="preserve">Решение задач по планиметрии. Окружность. 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Площадь фигур на клетчатой бумаге и на координатной плоскости.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задач на вычисление углов.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Прикладные задачи по геометрии.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Тригонометрия. Вычисление значений тригонометрических выражений.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7" w:type="pct"/>
          </w:tcPr>
          <w:p w:rsidR="001576FC" w:rsidRPr="003D7730" w:rsidRDefault="001576FC" w:rsidP="001576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t>Переводить градусную меру в радианную и обратно.</w:t>
            </w:r>
          </w:p>
          <w:p w:rsidR="001576FC" w:rsidRPr="003D7730" w:rsidRDefault="001576FC" w:rsidP="001576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t>Находить на окружности положение точки, соответствующей данному действительному числу.</w:t>
            </w:r>
          </w:p>
          <w:p w:rsidR="001576FC" w:rsidRPr="003D7730" w:rsidRDefault="001576FC" w:rsidP="001576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t>Находить знаки значений синуса, косинуса, тангенса числа.</w:t>
            </w:r>
          </w:p>
          <w:p w:rsidR="001576FC" w:rsidRPr="003D7730" w:rsidRDefault="001576FC" w:rsidP="001576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t>Выявлять зависимость между синусом, косинусом, тангенсом одного и того же угла. Применять данные зависимости для доказательства тождества. Применять при преобразованиях и вычислениях формулы связи тригонометрических функций</w:t>
            </w:r>
          </w:p>
          <w:p w:rsidR="001576FC" w:rsidRDefault="001576FC" w:rsidP="001576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t>углов a и –a, формулы сложения, формулы двойных и половинных углов, формулы приведения. Применять все изученные свойства и формулы при решении прикладных задач</w:t>
            </w:r>
          </w:p>
          <w:p w:rsidR="001576FC" w:rsidRPr="003D7730" w:rsidRDefault="001576FC" w:rsidP="001576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t>Находить арксинус, арккосинус, арктангенс действительного числа, грамотно формулируя определение.</w:t>
            </w:r>
          </w:p>
          <w:p w:rsidR="001576FC" w:rsidRPr="001576FC" w:rsidRDefault="001576FC" w:rsidP="001576FC">
            <w:pPr>
              <w:rPr>
                <w:sz w:val="28"/>
                <w:szCs w:val="28"/>
              </w:rPr>
            </w:pPr>
            <w:r w:rsidRPr="003D7730">
              <w:rPr>
                <w:sz w:val="28"/>
                <w:szCs w:val="28"/>
              </w:rPr>
              <w:lastRenderedPageBreak/>
              <w:t>Уметь решать тригонометрические уравнения: линейные относительно синуса, косинуса, тангенса угла (числа), сводящиеся к квадратным и другим алгебраическим уравнениям после замены неизвестного, сводящиеся к простейшим тригонометрическим уравнениям после разложения на множители. Применять все изученные свойства и способы решения тригонометрических уравнений и неравенств при решении прикладных задач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5A6C72" w:rsidRPr="001576FC" w:rsidRDefault="005A6C72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5A6C72" w:rsidRPr="001576FC" w:rsidRDefault="005A6C72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задач по стереометрии.</w:t>
            </w:r>
          </w:p>
        </w:tc>
        <w:tc>
          <w:tcPr>
            <w:tcW w:w="534" w:type="pct"/>
          </w:tcPr>
          <w:p w:rsidR="005A6C72" w:rsidRPr="001576FC" w:rsidRDefault="005A6C72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  <w:vMerge w:val="restart"/>
          </w:tcPr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Решать задачи, используя приобретённые знания. Объяснять, что такое шаровой сегмент и шаровой сектор.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Знать: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свойства объёмов простых тел;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как относятся объёмы двух подобных тел.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Выводить формулы: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объёма цилиндра; объёма конуса;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объёма шара, шарового сегмента, шарового сектора;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площадей боковых поверхностей цилиндра и конуса;</w:t>
            </w:r>
          </w:p>
          <w:p w:rsidR="005A6C72" w:rsidRDefault="005A6C72" w:rsidP="005A6C72">
            <w:pPr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площади сферы. Решать задачи.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 задачи</w:t>
            </w:r>
            <w:r w:rsidRPr="009206F7">
              <w:rPr>
                <w:sz w:val="28"/>
                <w:szCs w:val="28"/>
              </w:rPr>
              <w:t>: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цилиндр и его элементы, цилиндрическая поверхность, осевое сечение цилиндра;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призма, вписанная в цилиндр, описанная около цилиндра;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касательная плоскость к цилиндру;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конус и его элементы, прямой конус, коническая поверхность, усечённый конус;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пирамида, вписанная в конус, описанная около конуса;</w:t>
            </w:r>
          </w:p>
          <w:p w:rsidR="005A6C72" w:rsidRPr="009206F7" w:rsidRDefault="005A6C72" w:rsidP="005A6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касательная плоскость к конусу;</w:t>
            </w:r>
          </w:p>
          <w:p w:rsidR="005A6C72" w:rsidRPr="001576FC" w:rsidRDefault="005A6C72" w:rsidP="00780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6F7">
              <w:rPr>
                <w:sz w:val="28"/>
                <w:szCs w:val="28"/>
              </w:rPr>
              <w:t>— шар и сфера, касательная плоскость;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5A6C72" w:rsidRPr="001576FC" w:rsidRDefault="005A6C72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5A6C72" w:rsidRPr="001576FC" w:rsidRDefault="005A6C72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Прикладные задачи по стереометрии.</w:t>
            </w:r>
          </w:p>
        </w:tc>
        <w:tc>
          <w:tcPr>
            <w:tcW w:w="534" w:type="pct"/>
          </w:tcPr>
          <w:p w:rsidR="005A6C72" w:rsidRPr="001576FC" w:rsidRDefault="005A6C72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  <w:vMerge/>
          </w:tcPr>
          <w:p w:rsidR="005A6C72" w:rsidRPr="001576FC" w:rsidRDefault="005A6C72" w:rsidP="009C00AC">
            <w:pPr>
              <w:rPr>
                <w:sz w:val="28"/>
                <w:szCs w:val="28"/>
              </w:rPr>
            </w:pPr>
          </w:p>
        </w:tc>
      </w:tr>
      <w:tr w:rsidR="005A6C72" w:rsidRPr="001576FC" w:rsidTr="005A6C72">
        <w:trPr>
          <w:trHeight w:val="222"/>
        </w:trPr>
        <w:tc>
          <w:tcPr>
            <w:tcW w:w="160" w:type="pct"/>
            <w:shd w:val="clear" w:color="auto" w:fill="auto"/>
            <w:vAlign w:val="center"/>
          </w:tcPr>
          <w:p w:rsidR="005A6C72" w:rsidRPr="001576FC" w:rsidRDefault="005A6C72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5A6C72" w:rsidRPr="001576FC" w:rsidRDefault="005A6C72" w:rsidP="007805D2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534" w:type="pct"/>
          </w:tcPr>
          <w:p w:rsidR="005A6C72" w:rsidRPr="001576FC" w:rsidRDefault="005A6C72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  <w:vMerge w:val="restart"/>
          </w:tcPr>
          <w:p w:rsidR="005A6C72" w:rsidRPr="001576FC" w:rsidRDefault="005A6C72" w:rsidP="009D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различные логические задачи. Совершать поиск решений</w:t>
            </w: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5A6C72" w:rsidRPr="001576FC" w:rsidRDefault="005A6C72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5A6C72" w:rsidRPr="001576FC" w:rsidRDefault="005A6C72" w:rsidP="007805D2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 xml:space="preserve">Решение нестандартных задач </w:t>
            </w:r>
          </w:p>
        </w:tc>
        <w:tc>
          <w:tcPr>
            <w:tcW w:w="534" w:type="pct"/>
          </w:tcPr>
          <w:p w:rsidR="005A6C72" w:rsidRPr="001576FC" w:rsidRDefault="005A6C72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7" w:type="pct"/>
            <w:vMerge/>
          </w:tcPr>
          <w:p w:rsidR="005A6C72" w:rsidRPr="001576FC" w:rsidRDefault="005A6C72" w:rsidP="009D3D88">
            <w:pPr>
              <w:rPr>
                <w:sz w:val="28"/>
                <w:szCs w:val="28"/>
              </w:rPr>
            </w:pPr>
          </w:p>
        </w:tc>
      </w:tr>
      <w:tr w:rsidR="005A6C72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E6123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  <w:r w:rsidRPr="001576FC">
              <w:rPr>
                <w:sz w:val="28"/>
                <w:szCs w:val="28"/>
              </w:rPr>
              <w:t>Решение тренировочных вариантов ЕГЭ</w:t>
            </w: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7" w:type="pct"/>
          </w:tcPr>
          <w:p w:rsidR="001576FC" w:rsidRPr="001576FC" w:rsidRDefault="005A6C72" w:rsidP="009D3D88">
            <w:pPr>
              <w:rPr>
                <w:sz w:val="28"/>
                <w:szCs w:val="28"/>
              </w:rPr>
            </w:pPr>
            <w:r w:rsidRPr="009E5224">
              <w:rPr>
                <w:sz w:val="28"/>
                <w:szCs w:val="28"/>
              </w:rPr>
              <w:t>Решать задачи контро</w:t>
            </w:r>
            <w:r>
              <w:rPr>
                <w:sz w:val="28"/>
                <w:szCs w:val="28"/>
              </w:rPr>
              <w:t>льно – измерительных вариантов Е</w:t>
            </w:r>
            <w:r w:rsidRPr="009E5224">
              <w:rPr>
                <w:sz w:val="28"/>
                <w:szCs w:val="28"/>
              </w:rPr>
              <w:t>ГЭ по математике</w:t>
            </w:r>
          </w:p>
        </w:tc>
      </w:tr>
      <w:tr w:rsidR="001576FC" w:rsidRPr="001576FC" w:rsidTr="005A6C72">
        <w:tc>
          <w:tcPr>
            <w:tcW w:w="160" w:type="pct"/>
            <w:shd w:val="clear" w:color="auto" w:fill="auto"/>
            <w:vAlign w:val="center"/>
          </w:tcPr>
          <w:p w:rsidR="001576FC" w:rsidRPr="001576FC" w:rsidRDefault="001576FC" w:rsidP="005A6C72">
            <w:pPr>
              <w:ind w:lef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1576FC" w:rsidRPr="001576FC" w:rsidRDefault="001576FC" w:rsidP="009C00AC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1576FC" w:rsidRPr="001576FC" w:rsidRDefault="001576FC" w:rsidP="001576FC">
            <w:pPr>
              <w:jc w:val="center"/>
              <w:rPr>
                <w:b/>
                <w:sz w:val="28"/>
                <w:szCs w:val="28"/>
              </w:rPr>
            </w:pPr>
            <w:r w:rsidRPr="001576FC">
              <w:rPr>
                <w:b/>
                <w:sz w:val="28"/>
                <w:szCs w:val="28"/>
              </w:rPr>
              <w:t>36 часов</w:t>
            </w:r>
          </w:p>
        </w:tc>
        <w:tc>
          <w:tcPr>
            <w:tcW w:w="2997" w:type="pct"/>
          </w:tcPr>
          <w:p w:rsidR="001576FC" w:rsidRPr="001576FC" w:rsidRDefault="001576FC" w:rsidP="009D3D88">
            <w:pPr>
              <w:rPr>
                <w:sz w:val="28"/>
                <w:szCs w:val="28"/>
              </w:rPr>
            </w:pPr>
          </w:p>
        </w:tc>
      </w:tr>
    </w:tbl>
    <w:p w:rsidR="00E6123E" w:rsidRPr="006F735A" w:rsidRDefault="00E6123E" w:rsidP="007805D2">
      <w:pPr>
        <w:rPr>
          <w:b/>
          <w:bCs/>
        </w:rPr>
      </w:pPr>
    </w:p>
    <w:p w:rsidR="002E4478" w:rsidRDefault="002E4478" w:rsidP="002E4478">
      <w:pPr>
        <w:jc w:val="both"/>
      </w:pPr>
    </w:p>
    <w:p w:rsidR="00BD12FD" w:rsidRDefault="00BD12FD"/>
    <w:sectPr w:rsidR="00BD12FD" w:rsidSect="00817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B6"/>
    <w:multiLevelType w:val="hybridMultilevel"/>
    <w:tmpl w:val="C88A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C94"/>
    <w:multiLevelType w:val="hybridMultilevel"/>
    <w:tmpl w:val="6666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E2472"/>
    <w:multiLevelType w:val="hybridMultilevel"/>
    <w:tmpl w:val="5610125C"/>
    <w:lvl w:ilvl="0" w:tplc="23C6DF3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1616E"/>
    <w:multiLevelType w:val="hybridMultilevel"/>
    <w:tmpl w:val="567C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543DB"/>
    <w:multiLevelType w:val="hybridMultilevel"/>
    <w:tmpl w:val="8EF49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A5157"/>
    <w:multiLevelType w:val="hybridMultilevel"/>
    <w:tmpl w:val="46384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2665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F1285"/>
    <w:multiLevelType w:val="hybridMultilevel"/>
    <w:tmpl w:val="880E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34EC"/>
    <w:multiLevelType w:val="hybridMultilevel"/>
    <w:tmpl w:val="04C8C20E"/>
    <w:lvl w:ilvl="0" w:tplc="785AAF80">
      <w:start w:val="1"/>
      <w:numFmt w:val="decimal"/>
      <w:lvlText w:val="%1."/>
      <w:lvlJc w:val="center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82454"/>
    <w:multiLevelType w:val="hybridMultilevel"/>
    <w:tmpl w:val="E92C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33C98"/>
    <w:multiLevelType w:val="hybridMultilevel"/>
    <w:tmpl w:val="87DA3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SGvZp2FMtvZ73c+wFsURT1aMYMA=" w:salt="II07rpG/d/B6Zb3afvlTzQ=="/>
  <w:defaultTabStop w:val="708"/>
  <w:drawingGridHorizontalSpacing w:val="120"/>
  <w:displayHorizontalDrawingGridEvery w:val="2"/>
  <w:characterSpacingControl w:val="doNotCompress"/>
  <w:compat/>
  <w:rsids>
    <w:rsidRoot w:val="00FB71FB"/>
    <w:rsid w:val="000020D9"/>
    <w:rsid w:val="0004059A"/>
    <w:rsid w:val="00064642"/>
    <w:rsid w:val="000B45A9"/>
    <w:rsid w:val="000C2320"/>
    <w:rsid w:val="001576FC"/>
    <w:rsid w:val="001D6264"/>
    <w:rsid w:val="001E39B7"/>
    <w:rsid w:val="00285BB3"/>
    <w:rsid w:val="002D4FBE"/>
    <w:rsid w:val="002E4478"/>
    <w:rsid w:val="002F04E3"/>
    <w:rsid w:val="00376C98"/>
    <w:rsid w:val="003A3540"/>
    <w:rsid w:val="003D4436"/>
    <w:rsid w:val="00401CB5"/>
    <w:rsid w:val="004A1697"/>
    <w:rsid w:val="00524305"/>
    <w:rsid w:val="0056384F"/>
    <w:rsid w:val="00572A2B"/>
    <w:rsid w:val="00597D27"/>
    <w:rsid w:val="005A6C72"/>
    <w:rsid w:val="005C1D12"/>
    <w:rsid w:val="00617A4F"/>
    <w:rsid w:val="006305E5"/>
    <w:rsid w:val="00661BBB"/>
    <w:rsid w:val="006A5ECA"/>
    <w:rsid w:val="006A76CC"/>
    <w:rsid w:val="007805D2"/>
    <w:rsid w:val="00801584"/>
    <w:rsid w:val="008171B1"/>
    <w:rsid w:val="00870358"/>
    <w:rsid w:val="00895AA0"/>
    <w:rsid w:val="008A0664"/>
    <w:rsid w:val="008B7F83"/>
    <w:rsid w:val="00947EAA"/>
    <w:rsid w:val="00950EBC"/>
    <w:rsid w:val="009552AE"/>
    <w:rsid w:val="009B0BA9"/>
    <w:rsid w:val="009D7DB2"/>
    <w:rsid w:val="009E43B4"/>
    <w:rsid w:val="00A3775F"/>
    <w:rsid w:val="00AB375D"/>
    <w:rsid w:val="00AC6B65"/>
    <w:rsid w:val="00AE1BE4"/>
    <w:rsid w:val="00BA01A2"/>
    <w:rsid w:val="00BD12FD"/>
    <w:rsid w:val="00C02649"/>
    <w:rsid w:val="00C94CE9"/>
    <w:rsid w:val="00E6123E"/>
    <w:rsid w:val="00F2195B"/>
    <w:rsid w:val="00FA5947"/>
    <w:rsid w:val="00FB71FB"/>
    <w:rsid w:val="00FC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4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478"/>
    <w:pPr>
      <w:spacing w:before="100" w:beforeAutospacing="1" w:after="100" w:afterAutospacing="1"/>
    </w:pPr>
  </w:style>
  <w:style w:type="paragraph" w:customStyle="1" w:styleId="c0">
    <w:name w:val="c0"/>
    <w:basedOn w:val="a"/>
    <w:rsid w:val="002E4478"/>
    <w:pPr>
      <w:spacing w:before="100" w:beforeAutospacing="1" w:after="100" w:afterAutospacing="1"/>
    </w:pPr>
  </w:style>
  <w:style w:type="character" w:customStyle="1" w:styleId="c41">
    <w:name w:val="c41"/>
    <w:basedOn w:val="a0"/>
    <w:rsid w:val="002E4478"/>
  </w:style>
  <w:style w:type="paragraph" w:styleId="a5">
    <w:name w:val="List Paragraph"/>
    <w:basedOn w:val="a"/>
    <w:uiPriority w:val="34"/>
    <w:qFormat/>
    <w:rsid w:val="006A76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3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59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9">
    <w:name w:val="Table Grid"/>
    <w:basedOn w:val="a1"/>
    <w:uiPriority w:val="59"/>
    <w:rsid w:val="008703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478"/>
    <w:rPr>
      <w:color w:val="0000FF"/>
      <w:u w:val="single"/>
    </w:rPr>
  </w:style>
  <w:style w:type="paragraph" w:styleId="a4">
    <w:name w:val="Normal (Web)"/>
    <w:basedOn w:val="a"/>
    <w:semiHidden/>
    <w:unhideWhenUsed/>
    <w:rsid w:val="002E4478"/>
    <w:pPr>
      <w:spacing w:before="100" w:beforeAutospacing="1" w:after="100" w:afterAutospacing="1"/>
    </w:pPr>
  </w:style>
  <w:style w:type="paragraph" w:customStyle="1" w:styleId="c0">
    <w:name w:val="c0"/>
    <w:basedOn w:val="a"/>
    <w:rsid w:val="002E4478"/>
    <w:pPr>
      <w:spacing w:before="100" w:beforeAutospacing="1" w:after="100" w:afterAutospacing="1"/>
    </w:pPr>
  </w:style>
  <w:style w:type="character" w:customStyle="1" w:styleId="c41">
    <w:name w:val="c41"/>
    <w:basedOn w:val="a0"/>
    <w:rsid w:val="002E4478"/>
  </w:style>
  <w:style w:type="paragraph" w:styleId="a5">
    <w:name w:val="List Paragraph"/>
    <w:basedOn w:val="a"/>
    <w:uiPriority w:val="34"/>
    <w:qFormat/>
    <w:rsid w:val="006A76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/test?theme=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thb-ege.sdamgia.ru/test?theme=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thb-ege.sdamgia.ru/test?theme=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hb-ege.sdamgia.ru/test?theme=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b-ege.sdamgia.ru/test?theme=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1F33-8080-487D-8916-86C0FBC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Muchamed</dc:creator>
  <cp:lastModifiedBy>Stepan</cp:lastModifiedBy>
  <cp:revision>15</cp:revision>
  <cp:lastPrinted>2018-10-04T16:49:00Z</cp:lastPrinted>
  <dcterms:created xsi:type="dcterms:W3CDTF">2018-02-15T11:12:00Z</dcterms:created>
  <dcterms:modified xsi:type="dcterms:W3CDTF">2019-01-31T09:47:00Z</dcterms:modified>
</cp:coreProperties>
</file>